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271" w:rsidRPr="00B5136E" w:rsidRDefault="00B5136E" w:rsidP="003D5271">
      <w:pPr>
        <w:widowControl/>
        <w:tabs>
          <w:tab w:val="left" w:pos="5387"/>
        </w:tabs>
        <w:autoSpaceDE/>
        <w:autoSpaceDN/>
        <w:spacing w:after="100" w:afterAutospacing="1" w:line="230" w:lineRule="auto"/>
        <w:ind w:firstLine="709"/>
        <w:jc w:val="right"/>
        <w:rPr>
          <w:rFonts w:eastAsia="Times"/>
          <w:color w:val="000000" w:themeColor="text1"/>
          <w:sz w:val="24"/>
          <w:szCs w:val="24"/>
          <w:lang w:bidi="ar-SA"/>
        </w:rPr>
      </w:pPr>
      <w:bookmarkStart w:id="0" w:name="_GoBack"/>
      <w:bookmarkEnd w:id="0"/>
      <w:r>
        <w:rPr>
          <w:rFonts w:eastAsia="Times"/>
          <w:color w:val="000000" w:themeColor="text1"/>
          <w:sz w:val="24"/>
          <w:szCs w:val="24"/>
          <w:lang w:bidi="ar-SA"/>
        </w:rPr>
        <w:t>П</w:t>
      </w:r>
      <w:r w:rsidR="003F6F2B">
        <w:rPr>
          <w:rFonts w:eastAsia="Times"/>
          <w:color w:val="000000" w:themeColor="text1"/>
          <w:sz w:val="24"/>
          <w:szCs w:val="24"/>
          <w:lang w:bidi="ar-SA"/>
        </w:rPr>
        <w:t>риложение № 27</w:t>
      </w:r>
    </w:p>
    <w:p w:rsidR="003D5271" w:rsidRPr="0035027C" w:rsidRDefault="003D5271" w:rsidP="003D5271">
      <w:pPr>
        <w:widowControl/>
        <w:tabs>
          <w:tab w:val="left" w:pos="5387"/>
        </w:tabs>
        <w:autoSpaceDE/>
        <w:autoSpaceDN/>
        <w:spacing w:line="230" w:lineRule="auto"/>
        <w:ind w:firstLine="709"/>
        <w:jc w:val="center"/>
        <w:rPr>
          <w:rFonts w:eastAsia="Times"/>
          <w:color w:val="000000" w:themeColor="text1"/>
          <w:sz w:val="24"/>
          <w:szCs w:val="24"/>
          <w:lang w:bidi="ar-SA"/>
        </w:rPr>
      </w:pPr>
      <w:r w:rsidRPr="0035027C">
        <w:rPr>
          <w:rFonts w:eastAsia="Times"/>
          <w:color w:val="000000" w:themeColor="text1"/>
          <w:sz w:val="24"/>
          <w:szCs w:val="24"/>
          <w:lang w:bidi="ar-SA"/>
        </w:rPr>
        <w:t xml:space="preserve">                                                                         </w:t>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t>УТВЕРЖДЕН</w:t>
      </w:r>
    </w:p>
    <w:p w:rsidR="003D5271" w:rsidRPr="0035027C" w:rsidRDefault="003D5271" w:rsidP="003D5271">
      <w:pPr>
        <w:widowControl/>
        <w:tabs>
          <w:tab w:val="left" w:pos="5387"/>
        </w:tabs>
        <w:autoSpaceDE/>
        <w:autoSpaceDN/>
        <w:spacing w:line="230" w:lineRule="auto"/>
        <w:ind w:firstLine="709"/>
        <w:jc w:val="center"/>
        <w:rPr>
          <w:rFonts w:eastAsia="Times"/>
          <w:color w:val="000000" w:themeColor="text1"/>
          <w:sz w:val="24"/>
          <w:szCs w:val="24"/>
          <w:lang w:bidi="ar-SA"/>
        </w:rPr>
      </w:pPr>
      <w:r w:rsidRPr="0035027C">
        <w:rPr>
          <w:rFonts w:eastAsia="Times"/>
          <w:color w:val="000000" w:themeColor="text1"/>
          <w:sz w:val="24"/>
          <w:szCs w:val="24"/>
          <w:lang w:bidi="ar-SA"/>
        </w:rPr>
        <w:t xml:space="preserve">                                                                           </w:t>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t xml:space="preserve"> </w:t>
      </w:r>
      <w:r w:rsidRPr="0035027C">
        <w:rPr>
          <w:rFonts w:eastAsia="Times"/>
          <w:color w:val="000000" w:themeColor="text1"/>
          <w:sz w:val="24"/>
          <w:szCs w:val="24"/>
          <w:lang w:bidi="ar-SA"/>
        </w:rPr>
        <w:tab/>
      </w:r>
      <w:r w:rsidRPr="0035027C">
        <w:rPr>
          <w:rFonts w:eastAsia="Times"/>
          <w:color w:val="000000" w:themeColor="text1"/>
          <w:sz w:val="24"/>
          <w:szCs w:val="24"/>
          <w:lang w:bidi="ar-SA"/>
        </w:rPr>
        <w:tab/>
        <w:t xml:space="preserve">протокольным решением </w:t>
      </w:r>
    </w:p>
    <w:p w:rsidR="003D5271" w:rsidRPr="0035027C" w:rsidRDefault="003D5271" w:rsidP="003D5271">
      <w:pPr>
        <w:widowControl/>
        <w:tabs>
          <w:tab w:val="left" w:pos="5387"/>
        </w:tabs>
        <w:autoSpaceDE/>
        <w:autoSpaceDN/>
        <w:spacing w:line="230" w:lineRule="auto"/>
        <w:ind w:firstLine="709"/>
        <w:jc w:val="center"/>
        <w:rPr>
          <w:rFonts w:eastAsia="Times"/>
          <w:color w:val="000000" w:themeColor="text1"/>
          <w:sz w:val="24"/>
          <w:szCs w:val="24"/>
          <w:lang w:bidi="ar-SA"/>
        </w:rPr>
      </w:pPr>
      <w:r w:rsidRPr="0035027C">
        <w:rPr>
          <w:rFonts w:eastAsia="Times"/>
          <w:color w:val="000000" w:themeColor="text1"/>
          <w:sz w:val="24"/>
          <w:szCs w:val="24"/>
          <w:lang w:bidi="ar-SA"/>
        </w:rPr>
        <w:t xml:space="preserve">                                                                        </w:t>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t xml:space="preserve">Совета при Главе Чувашской </w:t>
      </w:r>
    </w:p>
    <w:p w:rsidR="003D5271" w:rsidRPr="0035027C" w:rsidRDefault="003D5271" w:rsidP="003D5271">
      <w:pPr>
        <w:widowControl/>
        <w:tabs>
          <w:tab w:val="left" w:pos="5387"/>
        </w:tabs>
        <w:autoSpaceDE/>
        <w:autoSpaceDN/>
        <w:spacing w:line="230" w:lineRule="auto"/>
        <w:ind w:firstLine="709"/>
        <w:jc w:val="center"/>
        <w:rPr>
          <w:rFonts w:eastAsia="Times"/>
          <w:color w:val="000000" w:themeColor="text1"/>
          <w:sz w:val="24"/>
          <w:szCs w:val="24"/>
          <w:lang w:bidi="ar-SA"/>
        </w:rPr>
      </w:pPr>
      <w:r w:rsidRPr="0035027C">
        <w:rPr>
          <w:rFonts w:eastAsia="Times"/>
          <w:color w:val="000000" w:themeColor="text1"/>
          <w:sz w:val="24"/>
          <w:szCs w:val="24"/>
          <w:lang w:bidi="ar-SA"/>
        </w:rPr>
        <w:t xml:space="preserve">                                                </w:t>
      </w:r>
      <w:r w:rsidR="007E572F">
        <w:rPr>
          <w:rFonts w:eastAsia="Times"/>
          <w:color w:val="000000" w:themeColor="text1"/>
          <w:sz w:val="24"/>
          <w:szCs w:val="24"/>
          <w:lang w:bidi="ar-SA"/>
        </w:rPr>
        <w:t xml:space="preserve">                       </w:t>
      </w:r>
      <w:r w:rsidR="007E572F">
        <w:rPr>
          <w:rFonts w:eastAsia="Times"/>
          <w:color w:val="000000" w:themeColor="text1"/>
          <w:sz w:val="24"/>
          <w:szCs w:val="24"/>
          <w:lang w:bidi="ar-SA"/>
        </w:rPr>
        <w:tab/>
      </w:r>
      <w:r w:rsidR="007E572F">
        <w:rPr>
          <w:rFonts w:eastAsia="Times"/>
          <w:color w:val="000000" w:themeColor="text1"/>
          <w:sz w:val="24"/>
          <w:szCs w:val="24"/>
          <w:lang w:bidi="ar-SA"/>
        </w:rPr>
        <w:tab/>
      </w:r>
      <w:r w:rsidR="007E572F">
        <w:rPr>
          <w:rFonts w:eastAsia="Times"/>
          <w:color w:val="000000" w:themeColor="text1"/>
          <w:sz w:val="24"/>
          <w:szCs w:val="24"/>
          <w:lang w:bidi="ar-SA"/>
        </w:rPr>
        <w:tab/>
      </w:r>
      <w:r w:rsidR="007E572F">
        <w:rPr>
          <w:rFonts w:eastAsia="Times"/>
          <w:color w:val="000000" w:themeColor="text1"/>
          <w:sz w:val="24"/>
          <w:szCs w:val="24"/>
          <w:lang w:bidi="ar-SA"/>
        </w:rPr>
        <w:tab/>
      </w:r>
      <w:r w:rsidR="007E572F">
        <w:rPr>
          <w:rFonts w:eastAsia="Times"/>
          <w:color w:val="000000" w:themeColor="text1"/>
          <w:sz w:val="24"/>
          <w:szCs w:val="24"/>
          <w:lang w:bidi="ar-SA"/>
        </w:rPr>
        <w:tab/>
      </w:r>
      <w:r w:rsidR="007E572F">
        <w:rPr>
          <w:rFonts w:eastAsia="Times"/>
          <w:color w:val="000000" w:themeColor="text1"/>
          <w:sz w:val="24"/>
          <w:szCs w:val="24"/>
          <w:lang w:bidi="ar-SA"/>
        </w:rPr>
        <w:tab/>
      </w:r>
      <w:r w:rsidR="007E572F">
        <w:rPr>
          <w:rFonts w:eastAsia="Times"/>
          <w:color w:val="000000" w:themeColor="text1"/>
          <w:sz w:val="24"/>
          <w:szCs w:val="24"/>
          <w:lang w:bidi="ar-SA"/>
        </w:rPr>
        <w:tab/>
      </w:r>
      <w:r w:rsidR="007E572F">
        <w:rPr>
          <w:rFonts w:eastAsia="Times"/>
          <w:color w:val="000000" w:themeColor="text1"/>
          <w:sz w:val="24"/>
          <w:szCs w:val="24"/>
          <w:lang w:bidi="ar-SA"/>
        </w:rPr>
        <w:tab/>
      </w:r>
      <w:r w:rsidRPr="0035027C">
        <w:rPr>
          <w:rFonts w:eastAsia="Times"/>
          <w:color w:val="000000" w:themeColor="text1"/>
          <w:sz w:val="24"/>
          <w:szCs w:val="24"/>
          <w:lang w:bidi="ar-SA"/>
        </w:rPr>
        <w:t xml:space="preserve">Республики по стратегическому </w:t>
      </w:r>
    </w:p>
    <w:p w:rsidR="003D5271" w:rsidRPr="0035027C" w:rsidRDefault="003D5271" w:rsidP="003D5271">
      <w:pPr>
        <w:widowControl/>
        <w:tabs>
          <w:tab w:val="left" w:pos="5387"/>
        </w:tabs>
        <w:autoSpaceDE/>
        <w:autoSpaceDN/>
        <w:spacing w:line="230" w:lineRule="auto"/>
        <w:ind w:firstLine="709"/>
        <w:jc w:val="center"/>
        <w:rPr>
          <w:rFonts w:eastAsia="Times"/>
          <w:color w:val="000000" w:themeColor="text1"/>
          <w:sz w:val="24"/>
          <w:szCs w:val="24"/>
          <w:lang w:bidi="ar-SA"/>
        </w:rPr>
      </w:pPr>
      <w:r w:rsidRPr="0035027C">
        <w:rPr>
          <w:rFonts w:eastAsia="Times"/>
          <w:color w:val="000000" w:themeColor="text1"/>
          <w:sz w:val="24"/>
          <w:szCs w:val="24"/>
          <w:lang w:bidi="ar-SA"/>
        </w:rPr>
        <w:t xml:space="preserve">             </w:t>
      </w:r>
      <w:r w:rsidRPr="0035027C">
        <w:rPr>
          <w:rFonts w:eastAsia="Times"/>
          <w:color w:val="000000" w:themeColor="text1"/>
          <w:sz w:val="24"/>
          <w:szCs w:val="24"/>
          <w:lang w:bidi="ar-SA"/>
        </w:rPr>
        <w:tab/>
      </w:r>
      <w:r w:rsidRPr="0035027C">
        <w:rPr>
          <w:rFonts w:eastAsia="Times"/>
          <w:color w:val="000000" w:themeColor="text1"/>
          <w:sz w:val="24"/>
          <w:szCs w:val="24"/>
          <w:lang w:bidi="ar-SA"/>
        </w:rPr>
        <w:tab/>
        <w:t xml:space="preserve"> </w:t>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t xml:space="preserve">   </w:t>
      </w:r>
      <w:r w:rsidR="007E572F">
        <w:rPr>
          <w:rFonts w:eastAsia="Times"/>
          <w:color w:val="000000" w:themeColor="text1"/>
          <w:sz w:val="24"/>
          <w:szCs w:val="24"/>
          <w:lang w:bidi="ar-SA"/>
        </w:rPr>
        <w:t xml:space="preserve">                     </w:t>
      </w:r>
      <w:r w:rsidRPr="0035027C">
        <w:rPr>
          <w:rFonts w:eastAsia="Times"/>
          <w:color w:val="000000" w:themeColor="text1"/>
          <w:sz w:val="24"/>
          <w:szCs w:val="24"/>
          <w:lang w:bidi="ar-SA"/>
        </w:rPr>
        <w:t xml:space="preserve"> развитию и проектной деятельности</w:t>
      </w:r>
    </w:p>
    <w:p w:rsidR="003D5271" w:rsidRPr="008E392C" w:rsidRDefault="003D5271" w:rsidP="003D5271">
      <w:pPr>
        <w:widowControl/>
        <w:tabs>
          <w:tab w:val="left" w:pos="5387"/>
        </w:tabs>
        <w:autoSpaceDE/>
        <w:autoSpaceDN/>
        <w:spacing w:line="230" w:lineRule="auto"/>
        <w:ind w:firstLine="709"/>
        <w:jc w:val="center"/>
        <w:rPr>
          <w:rFonts w:eastAsia="Times"/>
          <w:color w:val="000000" w:themeColor="text1"/>
          <w:sz w:val="24"/>
          <w:szCs w:val="24"/>
          <w:lang w:bidi="ar-SA"/>
        </w:rPr>
      </w:pPr>
      <w:r w:rsidRPr="0035027C">
        <w:rPr>
          <w:rFonts w:eastAsia="Times"/>
          <w:color w:val="000000" w:themeColor="text1"/>
          <w:sz w:val="24"/>
          <w:szCs w:val="24"/>
          <w:lang w:bidi="ar-SA"/>
        </w:rPr>
        <w:t xml:space="preserve">                                                                       </w:t>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t xml:space="preserve">от </w:t>
      </w:r>
      <w:r w:rsidR="003F6F2B">
        <w:rPr>
          <w:rFonts w:eastAsia="Times"/>
          <w:color w:val="000000" w:themeColor="text1"/>
          <w:sz w:val="24"/>
          <w:szCs w:val="24"/>
          <w:lang w:bidi="ar-SA"/>
        </w:rPr>
        <w:t xml:space="preserve">21 марта </w:t>
      </w:r>
      <w:r w:rsidRPr="0035027C">
        <w:rPr>
          <w:rFonts w:eastAsia="Times"/>
          <w:color w:val="000000" w:themeColor="text1"/>
          <w:sz w:val="24"/>
          <w:szCs w:val="24"/>
          <w:lang w:bidi="ar-SA"/>
        </w:rPr>
        <w:t>201</w:t>
      </w:r>
      <w:r w:rsidR="00B5136E" w:rsidRPr="008E392C">
        <w:rPr>
          <w:rFonts w:eastAsia="Times"/>
          <w:color w:val="000000" w:themeColor="text1"/>
          <w:sz w:val="24"/>
          <w:szCs w:val="24"/>
          <w:lang w:bidi="ar-SA"/>
        </w:rPr>
        <w:t>9</w:t>
      </w:r>
      <w:r w:rsidRPr="0035027C">
        <w:rPr>
          <w:rFonts w:eastAsia="Times"/>
          <w:color w:val="000000" w:themeColor="text1"/>
          <w:sz w:val="24"/>
          <w:szCs w:val="24"/>
          <w:lang w:bidi="ar-SA"/>
        </w:rPr>
        <w:t xml:space="preserve"> г. № </w:t>
      </w:r>
      <w:r w:rsidR="003F6F2B">
        <w:rPr>
          <w:rFonts w:eastAsia="Times"/>
          <w:color w:val="000000" w:themeColor="text1"/>
          <w:sz w:val="24"/>
          <w:szCs w:val="24"/>
          <w:lang w:bidi="ar-SA"/>
        </w:rPr>
        <w:t>2</w:t>
      </w:r>
    </w:p>
    <w:p w:rsidR="003D5271" w:rsidRPr="0035027C" w:rsidRDefault="003D5271" w:rsidP="008944CB">
      <w:pPr>
        <w:pStyle w:val="1"/>
        <w:tabs>
          <w:tab w:val="left" w:pos="567"/>
        </w:tabs>
        <w:spacing w:before="0" w:line="276" w:lineRule="auto"/>
        <w:ind w:left="57" w:right="57"/>
        <w:rPr>
          <w:color w:val="000000" w:themeColor="text1"/>
          <w:sz w:val="24"/>
          <w:szCs w:val="24"/>
        </w:rPr>
      </w:pPr>
      <w:r w:rsidRPr="0035027C">
        <w:rPr>
          <w:color w:val="000000" w:themeColor="text1"/>
          <w:sz w:val="24"/>
          <w:szCs w:val="24"/>
        </w:rPr>
        <w:t>П А С П О Р Т</w:t>
      </w:r>
    </w:p>
    <w:p w:rsidR="003D41DC" w:rsidRPr="003D5271" w:rsidRDefault="003D5271" w:rsidP="008944CB">
      <w:pPr>
        <w:tabs>
          <w:tab w:val="left" w:pos="567"/>
        </w:tabs>
        <w:spacing w:line="276" w:lineRule="auto"/>
        <w:ind w:left="57" w:right="57"/>
        <w:jc w:val="center"/>
        <w:rPr>
          <w:b/>
          <w:color w:val="000000" w:themeColor="text1"/>
          <w:sz w:val="24"/>
          <w:szCs w:val="24"/>
        </w:rPr>
      </w:pPr>
      <w:r w:rsidRPr="0035027C">
        <w:rPr>
          <w:b/>
          <w:color w:val="000000" w:themeColor="text1"/>
          <w:sz w:val="24"/>
          <w:szCs w:val="24"/>
        </w:rPr>
        <w:t>регионального проекта Чувашской Республики*</w:t>
      </w:r>
    </w:p>
    <w:p w:rsidR="00E34A4E" w:rsidRPr="003D41DC" w:rsidRDefault="001A067B" w:rsidP="008944CB">
      <w:pPr>
        <w:spacing w:line="276" w:lineRule="auto"/>
        <w:ind w:left="57" w:right="57"/>
        <w:jc w:val="center"/>
        <w:rPr>
          <w:sz w:val="24"/>
          <w:szCs w:val="24"/>
        </w:rPr>
      </w:pPr>
      <w:r w:rsidRPr="003D41DC">
        <w:rPr>
          <w:sz w:val="24"/>
          <w:szCs w:val="24"/>
        </w:rPr>
        <w:t>«</w:t>
      </w:r>
      <w:r w:rsidR="00C02582" w:rsidRPr="003D41DC">
        <w:rPr>
          <w:sz w:val="24"/>
          <w:szCs w:val="24"/>
        </w:rPr>
        <w:t>Новые возможности для каждого</w:t>
      </w:r>
      <w:r w:rsidRPr="003D41DC">
        <w:rPr>
          <w:sz w:val="24"/>
          <w:szCs w:val="24"/>
        </w:rPr>
        <w:t>»</w:t>
      </w:r>
    </w:p>
    <w:p w:rsidR="00E34A4E" w:rsidRPr="003D41DC" w:rsidRDefault="00E34A4E">
      <w:pPr>
        <w:pStyle w:val="a3"/>
        <w:spacing w:before="2"/>
        <w:rPr>
          <w:i/>
          <w:sz w:val="24"/>
          <w:szCs w:val="24"/>
        </w:rPr>
      </w:pPr>
    </w:p>
    <w:p w:rsidR="00E34A4E" w:rsidRPr="003D41DC" w:rsidRDefault="004404CD">
      <w:pPr>
        <w:pStyle w:val="a4"/>
        <w:numPr>
          <w:ilvl w:val="1"/>
          <w:numId w:val="2"/>
        </w:numPr>
        <w:tabs>
          <w:tab w:val="left" w:pos="6341"/>
        </w:tabs>
        <w:jc w:val="left"/>
        <w:rPr>
          <w:sz w:val="24"/>
          <w:szCs w:val="24"/>
        </w:rPr>
      </w:pPr>
      <w:r w:rsidRPr="003D41DC">
        <w:rPr>
          <w:sz w:val="24"/>
          <w:szCs w:val="24"/>
        </w:rPr>
        <w:t>Основные</w:t>
      </w:r>
      <w:r w:rsidRPr="003D41DC">
        <w:rPr>
          <w:spacing w:val="-1"/>
          <w:sz w:val="24"/>
          <w:szCs w:val="24"/>
        </w:rPr>
        <w:t xml:space="preserve"> </w:t>
      </w:r>
      <w:r w:rsidRPr="003D41DC">
        <w:rPr>
          <w:sz w:val="24"/>
          <w:szCs w:val="24"/>
        </w:rPr>
        <w:t>положения</w:t>
      </w:r>
    </w:p>
    <w:p w:rsidR="00E34A4E" w:rsidRPr="003D41DC" w:rsidRDefault="00E34A4E">
      <w:pPr>
        <w:pStyle w:val="a3"/>
        <w:spacing w:before="5"/>
        <w:rPr>
          <w:sz w:val="24"/>
          <w:szCs w:val="24"/>
        </w:rPr>
      </w:pP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2"/>
        <w:gridCol w:w="3118"/>
        <w:gridCol w:w="3544"/>
        <w:gridCol w:w="3544"/>
      </w:tblGrid>
      <w:tr w:rsidR="00E34A4E" w:rsidRPr="003D41DC" w:rsidTr="00C02582">
        <w:trPr>
          <w:trHeight w:val="381"/>
        </w:trPr>
        <w:tc>
          <w:tcPr>
            <w:tcW w:w="4862" w:type="dxa"/>
          </w:tcPr>
          <w:p w:rsidR="00E34A4E" w:rsidRPr="003D41DC" w:rsidRDefault="004404CD">
            <w:pPr>
              <w:pStyle w:val="TableParagraph"/>
              <w:spacing w:line="315" w:lineRule="exact"/>
              <w:ind w:left="107"/>
              <w:rPr>
                <w:sz w:val="24"/>
                <w:szCs w:val="24"/>
              </w:rPr>
            </w:pPr>
            <w:r w:rsidRPr="003D41DC">
              <w:rPr>
                <w:sz w:val="24"/>
                <w:szCs w:val="24"/>
              </w:rPr>
              <w:t>Наименование национального проекта</w:t>
            </w:r>
          </w:p>
        </w:tc>
        <w:tc>
          <w:tcPr>
            <w:tcW w:w="10206" w:type="dxa"/>
            <w:gridSpan w:val="3"/>
          </w:tcPr>
          <w:p w:rsidR="00E34A4E" w:rsidRPr="003D41DC" w:rsidRDefault="00C02582" w:rsidP="00C02582">
            <w:pPr>
              <w:pStyle w:val="TableParagraph"/>
              <w:jc w:val="center"/>
              <w:rPr>
                <w:sz w:val="24"/>
                <w:szCs w:val="24"/>
              </w:rPr>
            </w:pPr>
            <w:r w:rsidRPr="003D41DC">
              <w:rPr>
                <w:sz w:val="24"/>
                <w:szCs w:val="24"/>
              </w:rPr>
              <w:t>Образование</w:t>
            </w:r>
          </w:p>
        </w:tc>
      </w:tr>
      <w:tr w:rsidR="00C02582" w:rsidRPr="003D41DC" w:rsidTr="00C02582">
        <w:trPr>
          <w:trHeight w:val="702"/>
        </w:trPr>
        <w:tc>
          <w:tcPr>
            <w:tcW w:w="4862" w:type="dxa"/>
          </w:tcPr>
          <w:p w:rsidR="00C02582" w:rsidRPr="003D41DC" w:rsidRDefault="00C02582" w:rsidP="00B9146B">
            <w:pPr>
              <w:pStyle w:val="TableParagraph"/>
              <w:ind w:left="107" w:right="615"/>
              <w:rPr>
                <w:sz w:val="24"/>
                <w:szCs w:val="24"/>
              </w:rPr>
            </w:pPr>
            <w:r w:rsidRPr="003D41DC">
              <w:rPr>
                <w:sz w:val="24"/>
                <w:szCs w:val="24"/>
              </w:rPr>
              <w:t xml:space="preserve">Краткое наименование </w:t>
            </w:r>
            <w:r w:rsidR="00B9146B" w:rsidRPr="003D41DC">
              <w:rPr>
                <w:sz w:val="24"/>
                <w:szCs w:val="24"/>
              </w:rPr>
              <w:t>регионального</w:t>
            </w:r>
            <w:r w:rsidRPr="003D41DC">
              <w:rPr>
                <w:sz w:val="24"/>
                <w:szCs w:val="24"/>
              </w:rPr>
              <w:t xml:space="preserve"> проекта</w:t>
            </w:r>
          </w:p>
        </w:tc>
        <w:tc>
          <w:tcPr>
            <w:tcW w:w="3118" w:type="dxa"/>
            <w:vAlign w:val="center"/>
          </w:tcPr>
          <w:p w:rsidR="00C02582" w:rsidRPr="003D41DC" w:rsidRDefault="00C02582" w:rsidP="00C02582">
            <w:pPr>
              <w:pStyle w:val="TableParagraph"/>
              <w:ind w:left="107"/>
              <w:jc w:val="center"/>
              <w:rPr>
                <w:sz w:val="24"/>
                <w:szCs w:val="24"/>
              </w:rPr>
            </w:pPr>
            <w:r w:rsidRPr="003D41DC">
              <w:rPr>
                <w:sz w:val="24"/>
                <w:szCs w:val="24"/>
              </w:rPr>
              <w:t xml:space="preserve">Новые возможности </w:t>
            </w:r>
            <w:r w:rsidRPr="003D41DC">
              <w:rPr>
                <w:sz w:val="24"/>
                <w:szCs w:val="24"/>
              </w:rPr>
              <w:br/>
              <w:t>для каждого</w:t>
            </w:r>
          </w:p>
        </w:tc>
        <w:tc>
          <w:tcPr>
            <w:tcW w:w="3544" w:type="dxa"/>
            <w:vAlign w:val="center"/>
          </w:tcPr>
          <w:p w:rsidR="00C02582" w:rsidRPr="003D41DC" w:rsidRDefault="00C02582" w:rsidP="00C02582">
            <w:pPr>
              <w:pStyle w:val="TableParagraph"/>
              <w:ind w:left="107"/>
              <w:jc w:val="center"/>
              <w:rPr>
                <w:sz w:val="24"/>
                <w:szCs w:val="24"/>
              </w:rPr>
            </w:pPr>
            <w:r w:rsidRPr="003D41DC">
              <w:rPr>
                <w:sz w:val="24"/>
                <w:szCs w:val="24"/>
              </w:rPr>
              <w:t>Срок начала и окончания</w:t>
            </w:r>
          </w:p>
        </w:tc>
        <w:tc>
          <w:tcPr>
            <w:tcW w:w="3544" w:type="dxa"/>
            <w:vAlign w:val="center"/>
          </w:tcPr>
          <w:p w:rsidR="00C02582" w:rsidRPr="003D41DC" w:rsidRDefault="003744D0" w:rsidP="00EC2554">
            <w:pPr>
              <w:pStyle w:val="TableParagraph"/>
              <w:ind w:left="107"/>
              <w:jc w:val="center"/>
              <w:rPr>
                <w:sz w:val="24"/>
                <w:szCs w:val="24"/>
              </w:rPr>
            </w:pPr>
            <w:r w:rsidRPr="003D41DC">
              <w:rPr>
                <w:sz w:val="24"/>
                <w:szCs w:val="24"/>
              </w:rPr>
              <w:t>01.01.2019</w:t>
            </w:r>
            <w:r w:rsidR="00DE14DA" w:rsidRPr="003D41DC">
              <w:rPr>
                <w:sz w:val="24"/>
                <w:szCs w:val="24"/>
              </w:rPr>
              <w:t xml:space="preserve"> </w:t>
            </w:r>
            <w:r w:rsidR="00C02582" w:rsidRPr="003D41DC">
              <w:rPr>
                <w:sz w:val="24"/>
                <w:szCs w:val="24"/>
              </w:rPr>
              <w:t>– 31</w:t>
            </w:r>
            <w:r w:rsidR="00EC2554" w:rsidRPr="003D41DC">
              <w:rPr>
                <w:sz w:val="24"/>
                <w:szCs w:val="24"/>
              </w:rPr>
              <w:t>.12.2</w:t>
            </w:r>
            <w:r w:rsidR="00DE14DA" w:rsidRPr="003D41DC">
              <w:rPr>
                <w:sz w:val="24"/>
                <w:szCs w:val="24"/>
              </w:rPr>
              <w:t>024</w:t>
            </w:r>
          </w:p>
        </w:tc>
      </w:tr>
      <w:tr w:rsidR="00E773D0" w:rsidRPr="003D41DC" w:rsidTr="00C02582">
        <w:trPr>
          <w:trHeight w:val="383"/>
        </w:trPr>
        <w:tc>
          <w:tcPr>
            <w:tcW w:w="4862" w:type="dxa"/>
          </w:tcPr>
          <w:p w:rsidR="00E773D0" w:rsidRPr="003D41DC" w:rsidRDefault="00E773D0" w:rsidP="003912C6">
            <w:pPr>
              <w:pStyle w:val="TableParagraph"/>
              <w:spacing w:line="317" w:lineRule="exact"/>
              <w:ind w:left="107"/>
              <w:rPr>
                <w:sz w:val="24"/>
                <w:szCs w:val="24"/>
              </w:rPr>
            </w:pPr>
            <w:r w:rsidRPr="003D41DC">
              <w:rPr>
                <w:sz w:val="24"/>
                <w:szCs w:val="24"/>
              </w:rPr>
              <w:t>Куратор регионального проекта</w:t>
            </w:r>
          </w:p>
        </w:tc>
        <w:tc>
          <w:tcPr>
            <w:tcW w:w="10206" w:type="dxa"/>
            <w:gridSpan w:val="3"/>
            <w:vAlign w:val="center"/>
          </w:tcPr>
          <w:p w:rsidR="00E773D0" w:rsidRPr="003D41DC" w:rsidRDefault="00E773D0" w:rsidP="008944CB">
            <w:pPr>
              <w:pStyle w:val="TableParagraph"/>
              <w:ind w:left="57" w:right="57"/>
              <w:jc w:val="both"/>
              <w:rPr>
                <w:sz w:val="24"/>
                <w:szCs w:val="24"/>
              </w:rPr>
            </w:pPr>
            <w:r w:rsidRPr="003D41DC">
              <w:rPr>
                <w:rFonts w:eastAsia="Arial Unicode MS"/>
                <w:color w:val="000000"/>
                <w:sz w:val="24"/>
                <w:szCs w:val="24"/>
                <w:u w:color="000000"/>
              </w:rPr>
              <w:t>Енилина</w:t>
            </w:r>
            <w:r w:rsidR="00C11858" w:rsidRPr="003D41DC">
              <w:rPr>
                <w:rFonts w:eastAsia="Arial Unicode MS"/>
                <w:color w:val="000000"/>
                <w:sz w:val="24"/>
                <w:szCs w:val="24"/>
                <w:u w:color="000000"/>
              </w:rPr>
              <w:t xml:space="preserve"> С. А.</w:t>
            </w:r>
            <w:r w:rsidRPr="003D41DC">
              <w:rPr>
                <w:rFonts w:eastAsia="Arial Unicode MS"/>
                <w:color w:val="000000"/>
                <w:sz w:val="24"/>
                <w:szCs w:val="24"/>
                <w:u w:color="000000"/>
              </w:rPr>
              <w:t>, заместитель Председателя Кабинета Министров Чувашской Республики – министр финансов Чувашской Республики</w:t>
            </w:r>
          </w:p>
        </w:tc>
      </w:tr>
      <w:tr w:rsidR="00E773D0" w:rsidRPr="003D41DC" w:rsidTr="00C02582">
        <w:trPr>
          <w:trHeight w:val="381"/>
        </w:trPr>
        <w:tc>
          <w:tcPr>
            <w:tcW w:w="4862" w:type="dxa"/>
          </w:tcPr>
          <w:p w:rsidR="00E773D0" w:rsidRPr="003D41DC" w:rsidRDefault="00E773D0" w:rsidP="003912C6">
            <w:pPr>
              <w:pStyle w:val="TableParagraph"/>
              <w:spacing w:line="315" w:lineRule="exact"/>
              <w:ind w:left="107"/>
              <w:rPr>
                <w:sz w:val="24"/>
                <w:szCs w:val="24"/>
              </w:rPr>
            </w:pPr>
            <w:r w:rsidRPr="003D41DC">
              <w:rPr>
                <w:sz w:val="24"/>
                <w:szCs w:val="24"/>
              </w:rPr>
              <w:t>Руководитель регионального проекта</w:t>
            </w:r>
          </w:p>
        </w:tc>
        <w:tc>
          <w:tcPr>
            <w:tcW w:w="10206" w:type="dxa"/>
            <w:gridSpan w:val="3"/>
            <w:vAlign w:val="center"/>
          </w:tcPr>
          <w:p w:rsidR="00E773D0" w:rsidRPr="003D41DC" w:rsidRDefault="00E773D0" w:rsidP="008944CB">
            <w:pPr>
              <w:pStyle w:val="TableParagraph"/>
              <w:ind w:left="57" w:right="57"/>
              <w:jc w:val="both"/>
              <w:rPr>
                <w:sz w:val="24"/>
                <w:szCs w:val="24"/>
              </w:rPr>
            </w:pPr>
            <w:r w:rsidRPr="003D41DC">
              <w:rPr>
                <w:rFonts w:eastAsia="Arial Unicode MS"/>
                <w:color w:val="000000"/>
                <w:sz w:val="24"/>
                <w:szCs w:val="24"/>
                <w:u w:color="000000"/>
              </w:rPr>
              <w:t>Кудряшов</w:t>
            </w:r>
            <w:r w:rsidR="00C11858" w:rsidRPr="003D41DC">
              <w:rPr>
                <w:rFonts w:eastAsia="Arial Unicode MS"/>
                <w:color w:val="000000"/>
                <w:sz w:val="24"/>
                <w:szCs w:val="24"/>
                <w:u w:color="000000"/>
              </w:rPr>
              <w:t xml:space="preserve"> С. В.</w:t>
            </w:r>
            <w:r w:rsidRPr="003D41DC">
              <w:rPr>
                <w:rFonts w:eastAsia="Arial Unicode MS"/>
                <w:color w:val="000000"/>
                <w:sz w:val="24"/>
                <w:szCs w:val="24"/>
                <w:u w:color="000000"/>
              </w:rPr>
              <w:t>, министр образования и молодежной политики Чувашской Республики</w:t>
            </w:r>
          </w:p>
        </w:tc>
      </w:tr>
      <w:tr w:rsidR="003912C6" w:rsidRPr="003D41DC" w:rsidTr="00C02582">
        <w:trPr>
          <w:trHeight w:val="384"/>
        </w:trPr>
        <w:tc>
          <w:tcPr>
            <w:tcW w:w="4862" w:type="dxa"/>
          </w:tcPr>
          <w:p w:rsidR="003912C6" w:rsidRPr="003D41DC" w:rsidRDefault="003912C6" w:rsidP="003912C6">
            <w:pPr>
              <w:pStyle w:val="TableParagraph"/>
              <w:spacing w:line="317" w:lineRule="exact"/>
              <w:ind w:left="107"/>
              <w:rPr>
                <w:sz w:val="24"/>
                <w:szCs w:val="24"/>
              </w:rPr>
            </w:pPr>
            <w:r w:rsidRPr="003D41DC">
              <w:rPr>
                <w:sz w:val="24"/>
                <w:szCs w:val="24"/>
              </w:rPr>
              <w:t>Администратор регионального проекта</w:t>
            </w:r>
          </w:p>
        </w:tc>
        <w:tc>
          <w:tcPr>
            <w:tcW w:w="10206" w:type="dxa"/>
            <w:gridSpan w:val="3"/>
            <w:vAlign w:val="center"/>
          </w:tcPr>
          <w:p w:rsidR="003912C6" w:rsidRPr="003D41DC" w:rsidRDefault="001803F2" w:rsidP="008944CB">
            <w:pPr>
              <w:pStyle w:val="TableParagraph"/>
              <w:ind w:left="57" w:right="57"/>
              <w:jc w:val="both"/>
              <w:rPr>
                <w:sz w:val="24"/>
                <w:szCs w:val="24"/>
              </w:rPr>
            </w:pPr>
            <w:r w:rsidRPr="003D41DC">
              <w:rPr>
                <w:sz w:val="24"/>
                <w:szCs w:val="24"/>
              </w:rPr>
              <w:t xml:space="preserve">Николаева </w:t>
            </w:r>
            <w:r w:rsidR="00C11858" w:rsidRPr="003D41DC">
              <w:rPr>
                <w:sz w:val="24"/>
                <w:szCs w:val="24"/>
              </w:rPr>
              <w:t>М. А.</w:t>
            </w:r>
            <w:r w:rsidR="00C11858">
              <w:rPr>
                <w:sz w:val="24"/>
                <w:szCs w:val="24"/>
              </w:rPr>
              <w:t>,</w:t>
            </w:r>
            <w:r w:rsidR="00C11858" w:rsidRPr="003D41DC">
              <w:rPr>
                <w:sz w:val="24"/>
                <w:szCs w:val="24"/>
              </w:rPr>
              <w:t xml:space="preserve"> </w:t>
            </w:r>
            <w:r w:rsidRPr="003D41DC">
              <w:rPr>
                <w:sz w:val="24"/>
                <w:szCs w:val="24"/>
              </w:rPr>
              <w:t>начальник отдела профессионального образования и науки</w:t>
            </w:r>
            <w:r w:rsidR="00A553C1" w:rsidRPr="003D41DC">
              <w:rPr>
                <w:sz w:val="24"/>
                <w:szCs w:val="24"/>
              </w:rPr>
              <w:t xml:space="preserve"> </w:t>
            </w:r>
            <w:r w:rsidR="00A553C1" w:rsidRPr="003D41DC">
              <w:rPr>
                <w:rFonts w:eastAsia="Arial Unicode MS"/>
                <w:color w:val="000000"/>
                <w:sz w:val="24"/>
                <w:szCs w:val="24"/>
                <w:u w:color="000000"/>
              </w:rPr>
              <w:t>Министерства образования и молодежной политики Чувашской Республики</w:t>
            </w:r>
          </w:p>
        </w:tc>
      </w:tr>
      <w:tr w:rsidR="00B92038" w:rsidRPr="003D41DC" w:rsidTr="00C02582">
        <w:trPr>
          <w:trHeight w:val="748"/>
        </w:trPr>
        <w:tc>
          <w:tcPr>
            <w:tcW w:w="4862" w:type="dxa"/>
          </w:tcPr>
          <w:p w:rsidR="00B92038" w:rsidRPr="003D41DC" w:rsidRDefault="00B92038" w:rsidP="00E773D0">
            <w:pPr>
              <w:pStyle w:val="TableParagraph"/>
              <w:spacing w:before="14"/>
              <w:ind w:left="107" w:right="195"/>
              <w:rPr>
                <w:sz w:val="24"/>
                <w:szCs w:val="24"/>
              </w:rPr>
            </w:pPr>
            <w:r w:rsidRPr="003D41DC">
              <w:rPr>
                <w:sz w:val="24"/>
                <w:szCs w:val="24"/>
              </w:rPr>
              <w:t>Связь с государственными программами Чувашской Республики</w:t>
            </w:r>
            <w:r w:rsidRPr="003D41DC">
              <w:rPr>
                <w:i/>
                <w:sz w:val="24"/>
                <w:szCs w:val="24"/>
              </w:rPr>
              <w:t xml:space="preserve"> </w:t>
            </w:r>
          </w:p>
        </w:tc>
        <w:tc>
          <w:tcPr>
            <w:tcW w:w="10206" w:type="dxa"/>
            <w:gridSpan w:val="3"/>
            <w:vAlign w:val="center"/>
          </w:tcPr>
          <w:p w:rsidR="00B92038" w:rsidRPr="003D41DC" w:rsidRDefault="00B92038" w:rsidP="008944CB">
            <w:pPr>
              <w:pStyle w:val="1"/>
              <w:spacing w:before="0"/>
              <w:ind w:left="57" w:right="57"/>
              <w:jc w:val="both"/>
              <w:rPr>
                <w:rFonts w:eastAsia="Arial Unicode MS"/>
                <w:b w:val="0"/>
                <w:bCs w:val="0"/>
                <w:color w:val="000000"/>
                <w:sz w:val="24"/>
                <w:szCs w:val="24"/>
                <w:u w:color="000000"/>
              </w:rPr>
            </w:pPr>
            <w:r w:rsidRPr="003D41DC">
              <w:rPr>
                <w:rFonts w:eastAsia="Arial Unicode MS"/>
                <w:b w:val="0"/>
                <w:bCs w:val="0"/>
                <w:color w:val="000000"/>
                <w:sz w:val="24"/>
                <w:szCs w:val="24"/>
                <w:u w:color="000000"/>
              </w:rPr>
              <w:t>Государственная программа Чувашской Республики «Развитие образования»</w:t>
            </w:r>
            <w:r w:rsidR="003744D0" w:rsidRPr="003D41DC">
              <w:rPr>
                <w:rFonts w:eastAsia="Arial Unicode MS"/>
                <w:b w:val="0"/>
                <w:bCs w:val="0"/>
                <w:color w:val="000000"/>
                <w:sz w:val="24"/>
                <w:szCs w:val="24"/>
                <w:u w:color="000000"/>
              </w:rPr>
              <w:t>,</w:t>
            </w:r>
            <w:r w:rsidR="00CA3D4C" w:rsidRPr="003D41DC">
              <w:rPr>
                <w:rFonts w:eastAsia="Arial Unicode MS"/>
                <w:b w:val="0"/>
                <w:bCs w:val="0"/>
                <w:color w:val="000000"/>
                <w:sz w:val="24"/>
                <w:szCs w:val="24"/>
                <w:u w:color="000000"/>
              </w:rPr>
              <w:t xml:space="preserve"> </w:t>
            </w:r>
            <w:r w:rsidR="003744D0" w:rsidRPr="003D41DC">
              <w:rPr>
                <w:rFonts w:eastAsia="Arial Unicode MS"/>
                <w:b w:val="0"/>
                <w:bCs w:val="0"/>
                <w:color w:val="000000"/>
                <w:sz w:val="24"/>
                <w:szCs w:val="24"/>
                <w:u w:color="000000"/>
              </w:rPr>
              <w:t>подпрограмма «Комплексное развитие профессионального образования в Чувашской Республике»;</w:t>
            </w:r>
          </w:p>
          <w:p w:rsidR="001803F2" w:rsidRPr="003D41DC" w:rsidRDefault="001803F2" w:rsidP="008944CB">
            <w:pPr>
              <w:widowControl/>
              <w:autoSpaceDE/>
              <w:autoSpaceDN/>
              <w:ind w:left="57" w:right="57"/>
              <w:jc w:val="both"/>
              <w:rPr>
                <w:rFonts w:eastAsia="Arial Unicode MS"/>
                <w:color w:val="000000"/>
                <w:sz w:val="24"/>
                <w:szCs w:val="24"/>
                <w:u w:color="000000"/>
              </w:rPr>
            </w:pPr>
            <w:r w:rsidRPr="003D41DC">
              <w:rPr>
                <w:rFonts w:eastAsia="Arial Unicode MS"/>
                <w:color w:val="000000"/>
                <w:sz w:val="24"/>
                <w:szCs w:val="24"/>
                <w:u w:color="000000"/>
              </w:rPr>
              <w:t>Государственная программа Чувашской Республики «Развитие промышленности и инновационная экономика»</w:t>
            </w:r>
            <w:r w:rsidR="003744D0" w:rsidRPr="003D41DC">
              <w:rPr>
                <w:rFonts w:eastAsia="Arial Unicode MS"/>
                <w:color w:val="000000"/>
                <w:sz w:val="24"/>
                <w:szCs w:val="24"/>
                <w:u w:color="000000"/>
              </w:rPr>
              <w:t>, подпрограмма «Инновационное развитие промышленности Чувашской Республики»</w:t>
            </w:r>
            <w:r w:rsidRPr="003D41DC">
              <w:rPr>
                <w:rFonts w:eastAsia="Arial Unicode MS"/>
                <w:color w:val="000000"/>
                <w:sz w:val="24"/>
                <w:szCs w:val="24"/>
                <w:u w:color="000000"/>
              </w:rPr>
              <w:t>;</w:t>
            </w:r>
          </w:p>
          <w:p w:rsidR="00097681" w:rsidRPr="00073182" w:rsidRDefault="001803F2" w:rsidP="00073182">
            <w:pPr>
              <w:pStyle w:val="1"/>
              <w:spacing w:before="0"/>
              <w:ind w:left="57" w:right="57"/>
              <w:jc w:val="both"/>
              <w:rPr>
                <w:b w:val="0"/>
                <w:sz w:val="24"/>
                <w:szCs w:val="24"/>
              </w:rPr>
            </w:pPr>
            <w:r w:rsidRPr="003D41DC">
              <w:rPr>
                <w:rFonts w:eastAsia="Arial Unicode MS"/>
                <w:b w:val="0"/>
                <w:bCs w:val="0"/>
                <w:sz w:val="24"/>
                <w:szCs w:val="24"/>
                <w:u w:color="000000"/>
              </w:rPr>
              <w:t>Государственная программа Чувашской Республики «Содействие занятости населения»</w:t>
            </w:r>
            <w:r w:rsidR="003744D0" w:rsidRPr="003D41DC">
              <w:rPr>
                <w:rFonts w:eastAsia="Arial Unicode MS"/>
                <w:b w:val="0"/>
                <w:bCs w:val="0"/>
                <w:sz w:val="24"/>
                <w:szCs w:val="24"/>
                <w:u w:color="000000"/>
              </w:rPr>
              <w:t>, подпрограмм</w:t>
            </w:r>
            <w:r w:rsidR="00A5161C" w:rsidRPr="003D41DC">
              <w:rPr>
                <w:rFonts w:eastAsia="Arial Unicode MS"/>
                <w:b w:val="0"/>
                <w:bCs w:val="0"/>
                <w:sz w:val="24"/>
                <w:szCs w:val="24"/>
                <w:u w:color="000000"/>
              </w:rPr>
              <w:t>ы</w:t>
            </w:r>
            <w:r w:rsidR="003744D0" w:rsidRPr="003D41DC">
              <w:rPr>
                <w:rFonts w:eastAsia="Arial Unicode MS"/>
                <w:b w:val="0"/>
                <w:bCs w:val="0"/>
                <w:sz w:val="24"/>
                <w:szCs w:val="24"/>
                <w:u w:color="000000"/>
              </w:rPr>
              <w:t xml:space="preserve"> </w:t>
            </w:r>
            <w:r w:rsidR="00A5161C" w:rsidRPr="003D41DC">
              <w:rPr>
                <w:rFonts w:eastAsia="Arial Unicode MS"/>
                <w:b w:val="0"/>
                <w:bCs w:val="0"/>
                <w:sz w:val="24"/>
                <w:szCs w:val="24"/>
                <w:u w:color="000000"/>
              </w:rPr>
              <w:t xml:space="preserve">«Активная политика занятости населения и социальная поддержка безработных граждан», </w:t>
            </w:r>
            <w:r w:rsidR="003744D0" w:rsidRPr="003D41DC">
              <w:rPr>
                <w:rFonts w:eastAsia="Arial Unicode MS"/>
                <w:b w:val="0"/>
                <w:bCs w:val="0"/>
                <w:sz w:val="24"/>
                <w:szCs w:val="24"/>
                <w:u w:color="000000"/>
              </w:rPr>
              <w:t>«</w:t>
            </w:r>
            <w:r w:rsidR="00A5161C" w:rsidRPr="003D41DC">
              <w:rPr>
                <w:rFonts w:eastAsia="Arial Unicode MS"/>
                <w:b w:val="0"/>
                <w:bCs w:val="0"/>
                <w:sz w:val="24"/>
                <w:szCs w:val="24"/>
                <w:u w:color="000000"/>
              </w:rPr>
              <w:t>Сопровождение инвалидов молодого возраста при получении ими профессионального образования и содействие в последующем трудоустройстве»</w:t>
            </w:r>
          </w:p>
        </w:tc>
      </w:tr>
    </w:tbl>
    <w:p w:rsidR="008944CB" w:rsidRDefault="008944CB" w:rsidP="008944CB">
      <w:pPr>
        <w:pStyle w:val="a4"/>
        <w:tabs>
          <w:tab w:val="left" w:pos="5175"/>
        </w:tabs>
        <w:spacing w:before="64"/>
        <w:ind w:left="5174" w:firstLine="0"/>
        <w:jc w:val="right"/>
        <w:rPr>
          <w:sz w:val="24"/>
          <w:szCs w:val="24"/>
        </w:rPr>
      </w:pPr>
    </w:p>
    <w:p w:rsidR="007257DF" w:rsidRDefault="007257DF">
      <w:pPr>
        <w:rPr>
          <w:sz w:val="24"/>
          <w:szCs w:val="24"/>
        </w:rPr>
      </w:pPr>
      <w:r>
        <w:rPr>
          <w:sz w:val="24"/>
          <w:szCs w:val="24"/>
        </w:rPr>
        <w:br w:type="page"/>
      </w:r>
    </w:p>
    <w:p w:rsidR="00E34A4E" w:rsidRPr="003D41DC" w:rsidRDefault="004404CD" w:rsidP="000D6D35">
      <w:pPr>
        <w:pStyle w:val="a4"/>
        <w:numPr>
          <w:ilvl w:val="0"/>
          <w:numId w:val="2"/>
        </w:numPr>
        <w:tabs>
          <w:tab w:val="left" w:pos="5175"/>
        </w:tabs>
        <w:ind w:left="6663" w:hanging="284"/>
        <w:jc w:val="left"/>
        <w:rPr>
          <w:sz w:val="24"/>
          <w:szCs w:val="24"/>
        </w:rPr>
      </w:pPr>
      <w:r w:rsidRPr="003D41DC">
        <w:rPr>
          <w:sz w:val="24"/>
          <w:szCs w:val="24"/>
        </w:rPr>
        <w:lastRenderedPageBreak/>
        <w:t xml:space="preserve">Цель и показатели </w:t>
      </w:r>
      <w:r w:rsidR="003912C6" w:rsidRPr="003D41DC">
        <w:rPr>
          <w:sz w:val="24"/>
          <w:szCs w:val="24"/>
        </w:rPr>
        <w:t>регионального</w:t>
      </w:r>
      <w:r w:rsidRPr="003D41DC">
        <w:rPr>
          <w:sz w:val="24"/>
          <w:szCs w:val="24"/>
        </w:rPr>
        <w:t xml:space="preserve"> проекта</w:t>
      </w:r>
    </w:p>
    <w:p w:rsidR="00A66631" w:rsidRPr="003D41DC" w:rsidRDefault="00A66631">
      <w:pPr>
        <w:pStyle w:val="a3"/>
        <w:spacing w:before="9"/>
        <w:rPr>
          <w:sz w:val="24"/>
          <w:szCs w:val="24"/>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4791"/>
        <w:gridCol w:w="1418"/>
        <w:gridCol w:w="1275"/>
        <w:gridCol w:w="1418"/>
        <w:gridCol w:w="945"/>
        <w:gridCol w:w="945"/>
        <w:gridCol w:w="945"/>
        <w:gridCol w:w="945"/>
        <w:gridCol w:w="945"/>
        <w:gridCol w:w="945"/>
      </w:tblGrid>
      <w:tr w:rsidR="00C02582" w:rsidRPr="003D41DC" w:rsidTr="00200A91">
        <w:trPr>
          <w:trHeight w:val="630"/>
        </w:trPr>
        <w:tc>
          <w:tcPr>
            <w:tcW w:w="15168" w:type="dxa"/>
            <w:gridSpan w:val="11"/>
            <w:tcBorders>
              <w:top w:val="single" w:sz="4" w:space="0" w:color="auto"/>
              <w:left w:val="single" w:sz="4" w:space="0" w:color="auto"/>
              <w:bottom w:val="single" w:sz="4" w:space="0" w:color="auto"/>
              <w:right w:val="single" w:sz="4" w:space="0" w:color="auto"/>
            </w:tcBorders>
          </w:tcPr>
          <w:p w:rsidR="00A66631" w:rsidRPr="003D41DC" w:rsidRDefault="00C02582" w:rsidP="00D965CE">
            <w:pPr>
              <w:pStyle w:val="TableParagraph"/>
              <w:spacing w:before="120" w:after="120"/>
              <w:ind w:left="142" w:right="142" w:firstLine="425"/>
              <w:jc w:val="both"/>
              <w:rPr>
                <w:i/>
                <w:sz w:val="24"/>
                <w:szCs w:val="24"/>
              </w:rPr>
            </w:pPr>
            <w:r w:rsidRPr="008944CB">
              <w:rPr>
                <w:sz w:val="24"/>
                <w:szCs w:val="24"/>
              </w:rPr>
              <w:t>Цель:</w:t>
            </w:r>
            <w:r w:rsidRPr="003D41DC">
              <w:rPr>
                <w:sz w:val="24"/>
                <w:szCs w:val="24"/>
              </w:rPr>
              <w:t xml:space="preserve"> </w:t>
            </w:r>
            <w:r w:rsidR="00D965CE" w:rsidRPr="003D41DC">
              <w:rPr>
                <w:sz w:val="24"/>
                <w:szCs w:val="24"/>
              </w:rPr>
              <w:t>С</w:t>
            </w:r>
            <w:r w:rsidRPr="003D41DC">
              <w:rPr>
                <w:sz w:val="24"/>
                <w:szCs w:val="24"/>
              </w:rPr>
              <w:t xml:space="preserve">оздание условий для </w:t>
            </w:r>
            <w:r w:rsidRPr="003D41DC">
              <w:rPr>
                <w:color w:val="222222"/>
                <w:sz w:val="24"/>
                <w:szCs w:val="24"/>
              </w:rPr>
              <w:t xml:space="preserve">непрерывного обновления гражданами профессиональных </w:t>
            </w:r>
            <w:r w:rsidR="00200A91" w:rsidRPr="003D41DC">
              <w:rPr>
                <w:sz w:val="24"/>
                <w:szCs w:val="24"/>
              </w:rPr>
              <w:t>знаний и приобретения ими новых профессиональных навыков</w:t>
            </w:r>
            <w:r w:rsidR="00A66631" w:rsidRPr="003D41DC">
              <w:rPr>
                <w:color w:val="222222"/>
                <w:sz w:val="24"/>
                <w:szCs w:val="24"/>
              </w:rPr>
              <w:t xml:space="preserve">, повышение доступности и </w:t>
            </w:r>
            <w:r w:rsidR="00D25045" w:rsidRPr="003D41DC">
              <w:rPr>
                <w:color w:val="222222"/>
                <w:sz w:val="24"/>
                <w:szCs w:val="24"/>
              </w:rPr>
              <w:t>вариативности</w:t>
            </w:r>
            <w:r w:rsidR="00A66631" w:rsidRPr="003D41DC">
              <w:rPr>
                <w:color w:val="222222"/>
                <w:sz w:val="24"/>
                <w:szCs w:val="24"/>
              </w:rPr>
              <w:t xml:space="preserve"> программ обучения </w:t>
            </w:r>
            <w:r w:rsidR="00D25045" w:rsidRPr="003D41DC">
              <w:rPr>
                <w:color w:val="222222"/>
                <w:sz w:val="24"/>
                <w:szCs w:val="24"/>
              </w:rPr>
              <w:t>путем создания интеграционной платформы непрерывного образования</w:t>
            </w:r>
            <w:r w:rsidR="00D751A2" w:rsidRPr="003D41DC">
              <w:rPr>
                <w:color w:val="222222"/>
                <w:sz w:val="24"/>
                <w:szCs w:val="24"/>
                <w:vertAlign w:val="superscript"/>
              </w:rPr>
              <w:t xml:space="preserve"> </w:t>
            </w:r>
            <w:r w:rsidR="00D751A2" w:rsidRPr="003D41DC">
              <w:rPr>
                <w:color w:val="222222"/>
                <w:sz w:val="24"/>
                <w:szCs w:val="24"/>
              </w:rPr>
              <w:t xml:space="preserve">с </w:t>
            </w:r>
            <w:r w:rsidR="00C77E30" w:rsidRPr="003D41DC">
              <w:rPr>
                <w:color w:val="222222"/>
                <w:sz w:val="24"/>
                <w:szCs w:val="24"/>
              </w:rPr>
              <w:t>300</w:t>
            </w:r>
            <w:r w:rsidR="003912C6" w:rsidRPr="003D41DC">
              <w:rPr>
                <w:color w:val="222222"/>
                <w:sz w:val="24"/>
                <w:szCs w:val="24"/>
              </w:rPr>
              <w:t xml:space="preserve"> тыс</w:t>
            </w:r>
            <w:r w:rsidR="00311A77" w:rsidRPr="003D41DC">
              <w:rPr>
                <w:color w:val="222222"/>
                <w:sz w:val="24"/>
                <w:szCs w:val="24"/>
              </w:rPr>
              <w:t>.</w:t>
            </w:r>
            <w:r w:rsidR="00D751A2" w:rsidRPr="003D41DC">
              <w:rPr>
                <w:color w:val="222222"/>
                <w:sz w:val="24"/>
                <w:szCs w:val="24"/>
              </w:rPr>
              <w:t xml:space="preserve"> пользователей к 2024 году, а также </w:t>
            </w:r>
            <w:r w:rsidR="00D25045" w:rsidRPr="003D41DC">
              <w:rPr>
                <w:color w:val="222222"/>
                <w:sz w:val="24"/>
                <w:szCs w:val="24"/>
              </w:rPr>
              <w:t xml:space="preserve">увеличения </w:t>
            </w:r>
            <w:r w:rsidR="00C32233" w:rsidRPr="003D41DC">
              <w:rPr>
                <w:color w:val="222222"/>
                <w:sz w:val="24"/>
                <w:szCs w:val="24"/>
              </w:rPr>
              <w:t xml:space="preserve">охвата </w:t>
            </w:r>
            <w:r w:rsidR="00593517" w:rsidRPr="003D41DC">
              <w:rPr>
                <w:color w:val="222222"/>
                <w:sz w:val="24"/>
                <w:szCs w:val="24"/>
              </w:rPr>
              <w:t>граждан, осваивающих программы непрерывного образовани</w:t>
            </w:r>
            <w:r w:rsidR="00A66631" w:rsidRPr="003D41DC">
              <w:rPr>
                <w:color w:val="222222"/>
                <w:sz w:val="24"/>
                <w:szCs w:val="24"/>
              </w:rPr>
              <w:t>я</w:t>
            </w:r>
            <w:r w:rsidR="00200A91" w:rsidRPr="003D41DC">
              <w:rPr>
                <w:color w:val="222222"/>
                <w:sz w:val="24"/>
                <w:szCs w:val="24"/>
              </w:rPr>
              <w:t xml:space="preserve"> в образовательных организациях высшего образования</w:t>
            </w:r>
            <w:r w:rsidR="003912C6" w:rsidRPr="003D41DC">
              <w:rPr>
                <w:color w:val="222222"/>
                <w:sz w:val="24"/>
                <w:szCs w:val="24"/>
              </w:rPr>
              <w:t xml:space="preserve">, среднего профессионального образования, дополнительного профессионального образования до </w:t>
            </w:r>
            <w:r w:rsidR="00A90E11" w:rsidRPr="003D41DC">
              <w:rPr>
                <w:color w:val="222222"/>
                <w:sz w:val="24"/>
                <w:szCs w:val="24"/>
              </w:rPr>
              <w:t>110</w:t>
            </w:r>
            <w:r w:rsidR="00A66631" w:rsidRPr="003D41DC">
              <w:rPr>
                <w:color w:val="222222"/>
                <w:sz w:val="24"/>
                <w:szCs w:val="24"/>
              </w:rPr>
              <w:t xml:space="preserve"> </w:t>
            </w:r>
            <w:r w:rsidR="003912C6" w:rsidRPr="003D41DC">
              <w:rPr>
                <w:color w:val="222222"/>
                <w:sz w:val="24"/>
                <w:szCs w:val="24"/>
              </w:rPr>
              <w:t>тыс</w:t>
            </w:r>
            <w:r w:rsidR="00311A77" w:rsidRPr="003D41DC">
              <w:rPr>
                <w:color w:val="222222"/>
                <w:sz w:val="24"/>
                <w:szCs w:val="24"/>
              </w:rPr>
              <w:t>.</w:t>
            </w:r>
            <w:r w:rsidR="00D751A2" w:rsidRPr="003D41DC">
              <w:rPr>
                <w:color w:val="222222"/>
                <w:sz w:val="24"/>
                <w:szCs w:val="24"/>
              </w:rPr>
              <w:t xml:space="preserve"> </w:t>
            </w:r>
            <w:r w:rsidR="00A66631" w:rsidRPr="003D41DC">
              <w:rPr>
                <w:color w:val="222222"/>
                <w:sz w:val="24"/>
                <w:szCs w:val="24"/>
              </w:rPr>
              <w:t>человек к 2024 году</w:t>
            </w:r>
            <w:r w:rsidR="00D751A2" w:rsidRPr="003D41DC">
              <w:rPr>
                <w:color w:val="222222"/>
                <w:sz w:val="24"/>
                <w:szCs w:val="24"/>
              </w:rPr>
              <w:t xml:space="preserve"> </w:t>
            </w:r>
          </w:p>
        </w:tc>
      </w:tr>
      <w:tr w:rsidR="00544EBC" w:rsidRPr="003D41DC" w:rsidTr="00544EBC">
        <w:trPr>
          <w:trHeight w:val="321"/>
        </w:trPr>
        <w:tc>
          <w:tcPr>
            <w:tcW w:w="596" w:type="dxa"/>
            <w:vMerge w:val="restart"/>
            <w:tcBorders>
              <w:top w:val="nil"/>
            </w:tcBorders>
            <w:vAlign w:val="center"/>
          </w:tcPr>
          <w:p w:rsidR="00544EBC" w:rsidRPr="003D41DC" w:rsidRDefault="00544EBC" w:rsidP="00544EBC">
            <w:pPr>
              <w:jc w:val="center"/>
              <w:rPr>
                <w:sz w:val="24"/>
                <w:szCs w:val="24"/>
              </w:rPr>
            </w:pPr>
            <w:r w:rsidRPr="003D41DC">
              <w:rPr>
                <w:sz w:val="24"/>
                <w:szCs w:val="24"/>
              </w:rPr>
              <w:t>№ п/п</w:t>
            </w:r>
          </w:p>
        </w:tc>
        <w:tc>
          <w:tcPr>
            <w:tcW w:w="4791" w:type="dxa"/>
            <w:vMerge w:val="restart"/>
            <w:tcBorders>
              <w:top w:val="nil"/>
            </w:tcBorders>
            <w:vAlign w:val="center"/>
          </w:tcPr>
          <w:p w:rsidR="00544EBC" w:rsidRPr="003D41DC" w:rsidRDefault="00544EBC" w:rsidP="00200A91">
            <w:pPr>
              <w:jc w:val="center"/>
              <w:rPr>
                <w:sz w:val="24"/>
                <w:szCs w:val="24"/>
              </w:rPr>
            </w:pPr>
            <w:r w:rsidRPr="003D41DC">
              <w:rPr>
                <w:sz w:val="24"/>
                <w:szCs w:val="24"/>
              </w:rPr>
              <w:t>Наименование показателя</w:t>
            </w:r>
          </w:p>
        </w:tc>
        <w:tc>
          <w:tcPr>
            <w:tcW w:w="1418" w:type="dxa"/>
            <w:vMerge w:val="restart"/>
            <w:tcBorders>
              <w:top w:val="nil"/>
            </w:tcBorders>
            <w:vAlign w:val="center"/>
          </w:tcPr>
          <w:p w:rsidR="00544EBC" w:rsidRPr="003D41DC" w:rsidRDefault="00544EBC" w:rsidP="00200A91">
            <w:pPr>
              <w:jc w:val="center"/>
              <w:rPr>
                <w:sz w:val="24"/>
                <w:szCs w:val="24"/>
              </w:rPr>
            </w:pPr>
            <w:r w:rsidRPr="003D41DC">
              <w:rPr>
                <w:sz w:val="24"/>
                <w:szCs w:val="24"/>
              </w:rPr>
              <w:t>Тип показателя</w:t>
            </w:r>
          </w:p>
        </w:tc>
        <w:tc>
          <w:tcPr>
            <w:tcW w:w="2693" w:type="dxa"/>
            <w:gridSpan w:val="2"/>
            <w:vAlign w:val="center"/>
          </w:tcPr>
          <w:p w:rsidR="00544EBC" w:rsidRPr="003D41DC" w:rsidRDefault="00544EBC" w:rsidP="00164E28">
            <w:pPr>
              <w:pStyle w:val="TableParagraph"/>
              <w:jc w:val="center"/>
              <w:rPr>
                <w:sz w:val="24"/>
                <w:szCs w:val="24"/>
              </w:rPr>
            </w:pPr>
            <w:r w:rsidRPr="003D41DC">
              <w:rPr>
                <w:sz w:val="24"/>
                <w:szCs w:val="24"/>
              </w:rPr>
              <w:t>Базовое значение</w:t>
            </w:r>
          </w:p>
        </w:tc>
        <w:tc>
          <w:tcPr>
            <w:tcW w:w="5670" w:type="dxa"/>
            <w:gridSpan w:val="6"/>
            <w:tcBorders>
              <w:top w:val="nil"/>
            </w:tcBorders>
            <w:vAlign w:val="center"/>
          </w:tcPr>
          <w:p w:rsidR="00544EBC" w:rsidRPr="003D41DC" w:rsidRDefault="00544EBC" w:rsidP="00544EBC">
            <w:pPr>
              <w:jc w:val="center"/>
              <w:rPr>
                <w:sz w:val="24"/>
                <w:szCs w:val="24"/>
              </w:rPr>
            </w:pPr>
            <w:r w:rsidRPr="003D41DC">
              <w:rPr>
                <w:sz w:val="24"/>
                <w:szCs w:val="24"/>
              </w:rPr>
              <w:t>Период, год</w:t>
            </w:r>
          </w:p>
        </w:tc>
      </w:tr>
      <w:tr w:rsidR="00544EBC" w:rsidRPr="003D41DC" w:rsidTr="00D965CE">
        <w:trPr>
          <w:trHeight w:val="321"/>
        </w:trPr>
        <w:tc>
          <w:tcPr>
            <w:tcW w:w="596" w:type="dxa"/>
            <w:vMerge/>
          </w:tcPr>
          <w:p w:rsidR="00544EBC" w:rsidRPr="003D41DC" w:rsidRDefault="00544EBC" w:rsidP="00DE4FFC">
            <w:pPr>
              <w:rPr>
                <w:sz w:val="24"/>
                <w:szCs w:val="24"/>
              </w:rPr>
            </w:pPr>
          </w:p>
        </w:tc>
        <w:tc>
          <w:tcPr>
            <w:tcW w:w="4791" w:type="dxa"/>
            <w:vMerge/>
            <w:vAlign w:val="center"/>
          </w:tcPr>
          <w:p w:rsidR="00544EBC" w:rsidRPr="003D41DC" w:rsidRDefault="00544EBC" w:rsidP="00200A91">
            <w:pPr>
              <w:jc w:val="center"/>
              <w:rPr>
                <w:sz w:val="24"/>
                <w:szCs w:val="24"/>
              </w:rPr>
            </w:pPr>
          </w:p>
        </w:tc>
        <w:tc>
          <w:tcPr>
            <w:tcW w:w="1418" w:type="dxa"/>
            <w:vMerge/>
            <w:vAlign w:val="center"/>
          </w:tcPr>
          <w:p w:rsidR="00544EBC" w:rsidRPr="003D41DC" w:rsidRDefault="00544EBC" w:rsidP="00200A91">
            <w:pPr>
              <w:jc w:val="center"/>
              <w:rPr>
                <w:sz w:val="24"/>
                <w:szCs w:val="24"/>
              </w:rPr>
            </w:pPr>
          </w:p>
        </w:tc>
        <w:tc>
          <w:tcPr>
            <w:tcW w:w="1275" w:type="dxa"/>
            <w:vAlign w:val="center"/>
          </w:tcPr>
          <w:p w:rsidR="00544EBC" w:rsidRPr="003D41DC" w:rsidRDefault="00544EBC" w:rsidP="00544EBC">
            <w:pPr>
              <w:pStyle w:val="TableParagraph"/>
              <w:spacing w:before="120" w:after="120"/>
              <w:ind w:left="141"/>
              <w:jc w:val="center"/>
              <w:rPr>
                <w:sz w:val="24"/>
                <w:szCs w:val="24"/>
              </w:rPr>
            </w:pPr>
            <w:r w:rsidRPr="003D41DC">
              <w:rPr>
                <w:sz w:val="24"/>
                <w:szCs w:val="24"/>
              </w:rPr>
              <w:t>Значение</w:t>
            </w:r>
          </w:p>
        </w:tc>
        <w:tc>
          <w:tcPr>
            <w:tcW w:w="1418" w:type="dxa"/>
            <w:vAlign w:val="center"/>
          </w:tcPr>
          <w:p w:rsidR="00544EBC" w:rsidRPr="003D41DC" w:rsidRDefault="00544EBC" w:rsidP="00544EBC">
            <w:pPr>
              <w:pStyle w:val="TableParagraph"/>
              <w:spacing w:before="120" w:after="120"/>
              <w:jc w:val="center"/>
              <w:rPr>
                <w:sz w:val="24"/>
                <w:szCs w:val="24"/>
              </w:rPr>
            </w:pPr>
            <w:r w:rsidRPr="003D41DC">
              <w:rPr>
                <w:sz w:val="24"/>
                <w:szCs w:val="24"/>
              </w:rPr>
              <w:t>Дата</w:t>
            </w:r>
          </w:p>
        </w:tc>
        <w:tc>
          <w:tcPr>
            <w:tcW w:w="945" w:type="dxa"/>
            <w:tcBorders>
              <w:top w:val="nil"/>
            </w:tcBorders>
            <w:vAlign w:val="center"/>
          </w:tcPr>
          <w:p w:rsidR="00544EBC" w:rsidRPr="003D41DC" w:rsidRDefault="00544EBC" w:rsidP="00544EBC">
            <w:pPr>
              <w:spacing w:before="120" w:after="120"/>
              <w:jc w:val="center"/>
              <w:rPr>
                <w:sz w:val="24"/>
                <w:szCs w:val="24"/>
              </w:rPr>
            </w:pPr>
            <w:r w:rsidRPr="003D41DC">
              <w:rPr>
                <w:sz w:val="24"/>
                <w:szCs w:val="24"/>
              </w:rPr>
              <w:t>2019</w:t>
            </w:r>
          </w:p>
        </w:tc>
        <w:tc>
          <w:tcPr>
            <w:tcW w:w="945" w:type="dxa"/>
            <w:tcBorders>
              <w:top w:val="nil"/>
            </w:tcBorders>
            <w:vAlign w:val="center"/>
          </w:tcPr>
          <w:p w:rsidR="00544EBC" w:rsidRPr="003D41DC" w:rsidRDefault="00544EBC" w:rsidP="00544EBC">
            <w:pPr>
              <w:spacing w:before="120" w:after="120"/>
              <w:jc w:val="center"/>
              <w:rPr>
                <w:sz w:val="24"/>
                <w:szCs w:val="24"/>
              </w:rPr>
            </w:pPr>
            <w:r w:rsidRPr="003D41DC">
              <w:rPr>
                <w:sz w:val="24"/>
                <w:szCs w:val="24"/>
              </w:rPr>
              <w:t>2020</w:t>
            </w:r>
          </w:p>
        </w:tc>
        <w:tc>
          <w:tcPr>
            <w:tcW w:w="945" w:type="dxa"/>
            <w:tcBorders>
              <w:top w:val="nil"/>
            </w:tcBorders>
            <w:vAlign w:val="center"/>
          </w:tcPr>
          <w:p w:rsidR="00544EBC" w:rsidRPr="003D41DC" w:rsidRDefault="00544EBC" w:rsidP="00544EBC">
            <w:pPr>
              <w:spacing w:before="120" w:after="120"/>
              <w:jc w:val="center"/>
              <w:rPr>
                <w:sz w:val="24"/>
                <w:szCs w:val="24"/>
              </w:rPr>
            </w:pPr>
            <w:r w:rsidRPr="003D41DC">
              <w:rPr>
                <w:sz w:val="24"/>
                <w:szCs w:val="24"/>
              </w:rPr>
              <w:t>2021</w:t>
            </w:r>
          </w:p>
        </w:tc>
        <w:tc>
          <w:tcPr>
            <w:tcW w:w="945" w:type="dxa"/>
            <w:tcBorders>
              <w:top w:val="nil"/>
            </w:tcBorders>
            <w:vAlign w:val="center"/>
          </w:tcPr>
          <w:p w:rsidR="00544EBC" w:rsidRPr="003D41DC" w:rsidRDefault="00544EBC" w:rsidP="00544EBC">
            <w:pPr>
              <w:spacing w:before="120" w:after="120"/>
              <w:jc w:val="center"/>
              <w:rPr>
                <w:sz w:val="24"/>
                <w:szCs w:val="24"/>
              </w:rPr>
            </w:pPr>
            <w:r w:rsidRPr="003D41DC">
              <w:rPr>
                <w:sz w:val="24"/>
                <w:szCs w:val="24"/>
              </w:rPr>
              <w:t>2022</w:t>
            </w:r>
          </w:p>
        </w:tc>
        <w:tc>
          <w:tcPr>
            <w:tcW w:w="945" w:type="dxa"/>
            <w:tcBorders>
              <w:top w:val="nil"/>
            </w:tcBorders>
            <w:vAlign w:val="center"/>
          </w:tcPr>
          <w:p w:rsidR="00544EBC" w:rsidRPr="003D41DC" w:rsidRDefault="00544EBC" w:rsidP="00544EBC">
            <w:pPr>
              <w:spacing w:before="120" w:after="120"/>
              <w:jc w:val="center"/>
              <w:rPr>
                <w:sz w:val="24"/>
                <w:szCs w:val="24"/>
              </w:rPr>
            </w:pPr>
            <w:r w:rsidRPr="003D41DC">
              <w:rPr>
                <w:sz w:val="24"/>
                <w:szCs w:val="24"/>
              </w:rPr>
              <w:t>2023</w:t>
            </w:r>
          </w:p>
        </w:tc>
        <w:tc>
          <w:tcPr>
            <w:tcW w:w="945" w:type="dxa"/>
            <w:vAlign w:val="center"/>
          </w:tcPr>
          <w:p w:rsidR="00544EBC" w:rsidRPr="003D41DC" w:rsidRDefault="00544EBC" w:rsidP="00544EBC">
            <w:pPr>
              <w:spacing w:before="120" w:after="120"/>
              <w:jc w:val="center"/>
              <w:rPr>
                <w:sz w:val="24"/>
                <w:szCs w:val="24"/>
              </w:rPr>
            </w:pPr>
            <w:r w:rsidRPr="003D41DC">
              <w:rPr>
                <w:sz w:val="24"/>
                <w:szCs w:val="24"/>
              </w:rPr>
              <w:t>2024</w:t>
            </w:r>
          </w:p>
        </w:tc>
      </w:tr>
      <w:tr w:rsidR="00C23EDB" w:rsidRPr="003D41DC" w:rsidTr="00D965CE">
        <w:trPr>
          <w:trHeight w:val="321"/>
        </w:trPr>
        <w:tc>
          <w:tcPr>
            <w:tcW w:w="15168" w:type="dxa"/>
            <w:gridSpan w:val="11"/>
          </w:tcPr>
          <w:p w:rsidR="00C23EDB" w:rsidRPr="003D41DC" w:rsidRDefault="001A330A" w:rsidP="0002470A">
            <w:pPr>
              <w:pStyle w:val="TableParagraph"/>
              <w:spacing w:before="120" w:after="120"/>
              <w:ind w:left="57" w:right="57"/>
              <w:jc w:val="center"/>
              <w:rPr>
                <w:i/>
                <w:sz w:val="24"/>
                <w:szCs w:val="24"/>
              </w:rPr>
            </w:pPr>
            <w:r w:rsidRPr="003D41DC">
              <w:rPr>
                <w:i/>
                <w:sz w:val="24"/>
                <w:szCs w:val="24"/>
              </w:rPr>
              <w:t>Количество граждан,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 не менее, млн. чел.</w:t>
            </w:r>
          </w:p>
        </w:tc>
      </w:tr>
      <w:tr w:rsidR="007213FC" w:rsidRPr="003D41DC" w:rsidTr="007213FC">
        <w:trPr>
          <w:trHeight w:val="321"/>
        </w:trPr>
        <w:tc>
          <w:tcPr>
            <w:tcW w:w="596" w:type="dxa"/>
          </w:tcPr>
          <w:p w:rsidR="007213FC" w:rsidRPr="003D41DC" w:rsidRDefault="007213FC" w:rsidP="00DE4FFC">
            <w:pPr>
              <w:pStyle w:val="TableParagraph"/>
              <w:ind w:left="66" w:right="56"/>
              <w:jc w:val="center"/>
              <w:rPr>
                <w:sz w:val="24"/>
                <w:szCs w:val="24"/>
              </w:rPr>
            </w:pPr>
            <w:r w:rsidRPr="003D41DC">
              <w:rPr>
                <w:sz w:val="24"/>
                <w:szCs w:val="24"/>
              </w:rPr>
              <w:t>1.</w:t>
            </w:r>
          </w:p>
        </w:tc>
        <w:tc>
          <w:tcPr>
            <w:tcW w:w="4791" w:type="dxa"/>
          </w:tcPr>
          <w:p w:rsidR="007213FC" w:rsidRPr="003D41DC" w:rsidRDefault="007213FC" w:rsidP="00011E4E">
            <w:pPr>
              <w:pStyle w:val="a5"/>
              <w:ind w:left="76"/>
              <w:rPr>
                <w:sz w:val="24"/>
                <w:szCs w:val="24"/>
              </w:rPr>
            </w:pPr>
            <w:r w:rsidRPr="003D41DC">
              <w:rPr>
                <w:sz w:val="24"/>
                <w:szCs w:val="24"/>
              </w:rPr>
              <w:t>Количество граждан</w:t>
            </w:r>
            <w:r w:rsidR="003912C6" w:rsidRPr="003D41DC">
              <w:rPr>
                <w:sz w:val="24"/>
                <w:szCs w:val="24"/>
              </w:rPr>
              <w:t xml:space="preserve"> </w:t>
            </w:r>
            <w:r w:rsidR="00011E4E" w:rsidRPr="0002470A">
              <w:rPr>
                <w:i/>
                <w:sz w:val="24"/>
                <w:szCs w:val="24"/>
              </w:rPr>
              <w:t>Чувашской Республики</w:t>
            </w:r>
            <w:r w:rsidRPr="003D41DC">
              <w:rPr>
                <w:sz w:val="24"/>
                <w:szCs w:val="24"/>
              </w:rPr>
              <w:t>, ежегодно проходящих обучение по программам непрерывного образования (дополнительны</w:t>
            </w:r>
            <w:r w:rsidR="004A33C2" w:rsidRPr="003D41DC">
              <w:rPr>
                <w:sz w:val="24"/>
                <w:szCs w:val="24"/>
              </w:rPr>
              <w:t>м</w:t>
            </w:r>
            <w:r w:rsidRPr="003D41DC">
              <w:rPr>
                <w:sz w:val="24"/>
                <w:szCs w:val="24"/>
              </w:rPr>
              <w:t xml:space="preserve"> образовательны</w:t>
            </w:r>
            <w:r w:rsidR="004A33C2" w:rsidRPr="003D41DC">
              <w:rPr>
                <w:sz w:val="24"/>
                <w:szCs w:val="24"/>
              </w:rPr>
              <w:t>м</w:t>
            </w:r>
            <w:r w:rsidRPr="003D41DC">
              <w:rPr>
                <w:sz w:val="24"/>
                <w:szCs w:val="24"/>
              </w:rPr>
              <w:t xml:space="preserve"> программ</w:t>
            </w:r>
            <w:r w:rsidR="004A33C2" w:rsidRPr="003D41DC">
              <w:rPr>
                <w:sz w:val="24"/>
                <w:szCs w:val="24"/>
              </w:rPr>
              <w:t>ам</w:t>
            </w:r>
            <w:r w:rsidRPr="003D41DC">
              <w:rPr>
                <w:sz w:val="24"/>
                <w:szCs w:val="24"/>
              </w:rPr>
              <w:t xml:space="preserve"> и программ</w:t>
            </w:r>
            <w:r w:rsidR="004A33C2" w:rsidRPr="003D41DC">
              <w:rPr>
                <w:sz w:val="24"/>
                <w:szCs w:val="24"/>
              </w:rPr>
              <w:t>ам</w:t>
            </w:r>
            <w:r w:rsidRPr="003D41DC">
              <w:rPr>
                <w:sz w:val="24"/>
                <w:szCs w:val="24"/>
              </w:rPr>
              <w:t xml:space="preserve"> профессионального обучения) в образовательных организациях высшего образования,</w:t>
            </w:r>
            <w:r w:rsidR="00F8342B" w:rsidRPr="003D41DC">
              <w:rPr>
                <w:color w:val="222222"/>
                <w:sz w:val="24"/>
                <w:szCs w:val="24"/>
              </w:rPr>
              <w:t xml:space="preserve"> </w:t>
            </w:r>
            <w:r w:rsidR="00F8342B" w:rsidRPr="003D41DC">
              <w:rPr>
                <w:sz w:val="24"/>
                <w:szCs w:val="24"/>
              </w:rPr>
              <w:t>среднего профессионального образования, дополнительного профессионального образования,</w:t>
            </w:r>
            <w:r w:rsidRPr="003D41DC">
              <w:rPr>
                <w:sz w:val="24"/>
                <w:szCs w:val="24"/>
              </w:rPr>
              <w:t xml:space="preserve"> не менее, </w:t>
            </w:r>
            <w:r w:rsidR="003912C6" w:rsidRPr="003D41DC">
              <w:rPr>
                <w:sz w:val="24"/>
                <w:szCs w:val="24"/>
              </w:rPr>
              <w:t>тыс</w:t>
            </w:r>
            <w:r w:rsidRPr="003D41DC">
              <w:rPr>
                <w:sz w:val="24"/>
                <w:szCs w:val="24"/>
              </w:rPr>
              <w:t>. чел.</w:t>
            </w:r>
          </w:p>
        </w:tc>
        <w:tc>
          <w:tcPr>
            <w:tcW w:w="1418" w:type="dxa"/>
            <w:vAlign w:val="center"/>
          </w:tcPr>
          <w:p w:rsidR="007213FC" w:rsidRPr="003D41DC" w:rsidRDefault="007213FC" w:rsidP="00DE4FFC">
            <w:pPr>
              <w:pStyle w:val="TableParagraph"/>
              <w:jc w:val="center"/>
              <w:rPr>
                <w:sz w:val="24"/>
                <w:szCs w:val="24"/>
              </w:rPr>
            </w:pPr>
            <w:r w:rsidRPr="003D41DC">
              <w:rPr>
                <w:sz w:val="24"/>
                <w:szCs w:val="24"/>
              </w:rPr>
              <w:t>основной</w:t>
            </w:r>
          </w:p>
        </w:tc>
        <w:tc>
          <w:tcPr>
            <w:tcW w:w="1275" w:type="dxa"/>
            <w:vAlign w:val="center"/>
          </w:tcPr>
          <w:p w:rsidR="007213FC" w:rsidRPr="003D41DC" w:rsidRDefault="00011E4E" w:rsidP="00DE4FFC">
            <w:pPr>
              <w:pStyle w:val="TableParagraph"/>
              <w:jc w:val="center"/>
              <w:rPr>
                <w:sz w:val="24"/>
                <w:szCs w:val="24"/>
              </w:rPr>
            </w:pPr>
            <w:r w:rsidRPr="003D41DC">
              <w:rPr>
                <w:sz w:val="24"/>
                <w:szCs w:val="24"/>
              </w:rPr>
              <w:t>105,6</w:t>
            </w:r>
            <w:r w:rsidR="00623C57" w:rsidRPr="003D41DC">
              <w:rPr>
                <w:sz w:val="24"/>
                <w:szCs w:val="24"/>
              </w:rPr>
              <w:t>*</w:t>
            </w:r>
          </w:p>
        </w:tc>
        <w:tc>
          <w:tcPr>
            <w:tcW w:w="1418" w:type="dxa"/>
            <w:vAlign w:val="center"/>
          </w:tcPr>
          <w:p w:rsidR="007213FC" w:rsidRPr="003D41DC" w:rsidRDefault="00B9581E" w:rsidP="00B9581E">
            <w:pPr>
              <w:pStyle w:val="TableParagraph"/>
              <w:jc w:val="center"/>
              <w:rPr>
                <w:sz w:val="24"/>
                <w:szCs w:val="24"/>
                <w:lang w:val="en-US"/>
              </w:rPr>
            </w:pPr>
            <w:r w:rsidRPr="003D41DC">
              <w:rPr>
                <w:sz w:val="24"/>
                <w:szCs w:val="24"/>
              </w:rPr>
              <w:t>31.12.2017</w:t>
            </w:r>
          </w:p>
        </w:tc>
        <w:tc>
          <w:tcPr>
            <w:tcW w:w="945" w:type="dxa"/>
            <w:vAlign w:val="center"/>
          </w:tcPr>
          <w:p w:rsidR="007213FC" w:rsidRPr="003D41DC" w:rsidRDefault="00011E4E" w:rsidP="00175A7F">
            <w:pPr>
              <w:pStyle w:val="TableParagraph"/>
              <w:jc w:val="center"/>
              <w:rPr>
                <w:sz w:val="24"/>
                <w:szCs w:val="24"/>
              </w:rPr>
            </w:pPr>
            <w:r w:rsidRPr="003D41DC">
              <w:rPr>
                <w:sz w:val="24"/>
                <w:szCs w:val="24"/>
              </w:rPr>
              <w:t>106</w:t>
            </w:r>
            <w:r w:rsidR="00422939" w:rsidRPr="003D41DC">
              <w:rPr>
                <w:sz w:val="24"/>
                <w:szCs w:val="24"/>
              </w:rPr>
              <w:t>**</w:t>
            </w:r>
          </w:p>
        </w:tc>
        <w:tc>
          <w:tcPr>
            <w:tcW w:w="945" w:type="dxa"/>
            <w:vAlign w:val="center"/>
          </w:tcPr>
          <w:p w:rsidR="007213FC" w:rsidRPr="003D41DC" w:rsidRDefault="00011E4E" w:rsidP="00175A7F">
            <w:pPr>
              <w:pStyle w:val="TableParagraph"/>
              <w:jc w:val="center"/>
              <w:rPr>
                <w:sz w:val="24"/>
                <w:szCs w:val="24"/>
              </w:rPr>
            </w:pPr>
            <w:r w:rsidRPr="003D41DC">
              <w:rPr>
                <w:sz w:val="24"/>
                <w:szCs w:val="24"/>
              </w:rPr>
              <w:t>106,5</w:t>
            </w:r>
            <w:r w:rsidR="00422939" w:rsidRPr="003D41DC">
              <w:rPr>
                <w:sz w:val="24"/>
                <w:szCs w:val="24"/>
              </w:rPr>
              <w:t>**</w:t>
            </w:r>
          </w:p>
        </w:tc>
        <w:tc>
          <w:tcPr>
            <w:tcW w:w="945" w:type="dxa"/>
            <w:vAlign w:val="center"/>
          </w:tcPr>
          <w:p w:rsidR="007213FC" w:rsidRPr="003D41DC" w:rsidRDefault="00011E4E" w:rsidP="00175A7F">
            <w:pPr>
              <w:pStyle w:val="TableParagraph"/>
              <w:jc w:val="center"/>
              <w:rPr>
                <w:sz w:val="24"/>
                <w:szCs w:val="24"/>
              </w:rPr>
            </w:pPr>
            <w:r w:rsidRPr="003D41DC">
              <w:rPr>
                <w:sz w:val="24"/>
                <w:szCs w:val="24"/>
              </w:rPr>
              <w:t>107</w:t>
            </w:r>
            <w:r w:rsidR="00422939" w:rsidRPr="003D41DC">
              <w:rPr>
                <w:sz w:val="24"/>
                <w:szCs w:val="24"/>
              </w:rPr>
              <w:t>**</w:t>
            </w:r>
          </w:p>
        </w:tc>
        <w:tc>
          <w:tcPr>
            <w:tcW w:w="945" w:type="dxa"/>
            <w:vAlign w:val="center"/>
          </w:tcPr>
          <w:p w:rsidR="007213FC" w:rsidRPr="003D41DC" w:rsidRDefault="00011E4E" w:rsidP="00175A7F">
            <w:pPr>
              <w:pStyle w:val="TableParagraph"/>
              <w:jc w:val="center"/>
              <w:rPr>
                <w:sz w:val="24"/>
                <w:szCs w:val="24"/>
              </w:rPr>
            </w:pPr>
            <w:r w:rsidRPr="003D41DC">
              <w:rPr>
                <w:sz w:val="24"/>
                <w:szCs w:val="24"/>
              </w:rPr>
              <w:t>108</w:t>
            </w:r>
            <w:r w:rsidR="00422939" w:rsidRPr="003D41DC">
              <w:rPr>
                <w:sz w:val="24"/>
                <w:szCs w:val="24"/>
              </w:rPr>
              <w:t>**</w:t>
            </w:r>
          </w:p>
        </w:tc>
        <w:tc>
          <w:tcPr>
            <w:tcW w:w="945" w:type="dxa"/>
            <w:vAlign w:val="center"/>
          </w:tcPr>
          <w:p w:rsidR="007213FC" w:rsidRPr="003D41DC" w:rsidRDefault="00011E4E" w:rsidP="00175A7F">
            <w:pPr>
              <w:pStyle w:val="TableParagraph"/>
              <w:jc w:val="center"/>
              <w:rPr>
                <w:sz w:val="24"/>
                <w:szCs w:val="24"/>
              </w:rPr>
            </w:pPr>
            <w:r w:rsidRPr="003D41DC">
              <w:rPr>
                <w:sz w:val="24"/>
                <w:szCs w:val="24"/>
              </w:rPr>
              <w:t>109</w:t>
            </w:r>
            <w:r w:rsidR="00422939" w:rsidRPr="003D41DC">
              <w:rPr>
                <w:sz w:val="24"/>
                <w:szCs w:val="24"/>
              </w:rPr>
              <w:t>**</w:t>
            </w:r>
          </w:p>
        </w:tc>
        <w:tc>
          <w:tcPr>
            <w:tcW w:w="945" w:type="dxa"/>
            <w:vAlign w:val="center"/>
          </w:tcPr>
          <w:p w:rsidR="007213FC" w:rsidRPr="003D41DC" w:rsidRDefault="00011E4E" w:rsidP="00DE4FFC">
            <w:pPr>
              <w:pStyle w:val="TableParagraph"/>
              <w:jc w:val="center"/>
              <w:rPr>
                <w:sz w:val="24"/>
                <w:szCs w:val="24"/>
              </w:rPr>
            </w:pPr>
            <w:r w:rsidRPr="003D41DC">
              <w:rPr>
                <w:sz w:val="24"/>
                <w:szCs w:val="24"/>
              </w:rPr>
              <w:t>110</w:t>
            </w:r>
            <w:r w:rsidR="00422939" w:rsidRPr="003D41DC">
              <w:rPr>
                <w:sz w:val="24"/>
                <w:szCs w:val="24"/>
              </w:rPr>
              <w:t>**</w:t>
            </w:r>
          </w:p>
        </w:tc>
      </w:tr>
    </w:tbl>
    <w:p w:rsidR="00DE4FFC" w:rsidRPr="003D41DC" w:rsidRDefault="00DE4FFC" w:rsidP="00DE4FFC">
      <w:pPr>
        <w:pStyle w:val="a4"/>
        <w:tabs>
          <w:tab w:val="left" w:pos="5050"/>
        </w:tabs>
        <w:ind w:left="5049" w:firstLine="0"/>
        <w:jc w:val="right"/>
        <w:rPr>
          <w:sz w:val="24"/>
          <w:szCs w:val="24"/>
        </w:rPr>
      </w:pPr>
    </w:p>
    <w:p w:rsidR="00A209C2" w:rsidRPr="00581235" w:rsidRDefault="00623C57" w:rsidP="00EB188A">
      <w:pPr>
        <w:ind w:hanging="118"/>
        <w:rPr>
          <w:i/>
          <w:sz w:val="20"/>
          <w:szCs w:val="20"/>
        </w:rPr>
      </w:pPr>
      <w:r w:rsidRPr="00581235">
        <w:rPr>
          <w:i/>
          <w:sz w:val="20"/>
          <w:szCs w:val="20"/>
        </w:rPr>
        <w:t>* По данным годового отчета</w:t>
      </w:r>
      <w:r w:rsidR="00544EBC" w:rsidRPr="00581235">
        <w:rPr>
          <w:i/>
          <w:sz w:val="20"/>
          <w:szCs w:val="20"/>
        </w:rPr>
        <w:t xml:space="preserve"> </w:t>
      </w:r>
      <w:r w:rsidR="00EB188A" w:rsidRPr="00581235">
        <w:rPr>
          <w:i/>
          <w:sz w:val="20"/>
          <w:szCs w:val="20"/>
        </w:rPr>
        <w:t xml:space="preserve">по формам федерального статистического наблюдения № 1-ПК, № ПО </w:t>
      </w:r>
      <w:r w:rsidR="00422939" w:rsidRPr="00581235">
        <w:rPr>
          <w:i/>
          <w:sz w:val="20"/>
          <w:szCs w:val="20"/>
        </w:rPr>
        <w:t>за 2017 год</w:t>
      </w:r>
    </w:p>
    <w:p w:rsidR="003912C6" w:rsidRPr="00581235" w:rsidRDefault="00A209C2" w:rsidP="00EB188A">
      <w:pPr>
        <w:ind w:hanging="118"/>
        <w:rPr>
          <w:i/>
          <w:sz w:val="20"/>
          <w:szCs w:val="20"/>
        </w:rPr>
      </w:pPr>
      <w:r w:rsidRPr="00581235">
        <w:rPr>
          <w:i/>
          <w:sz w:val="20"/>
          <w:szCs w:val="20"/>
        </w:rPr>
        <w:t>*</w:t>
      </w:r>
      <w:r w:rsidR="00422939" w:rsidRPr="00581235">
        <w:rPr>
          <w:i/>
          <w:sz w:val="20"/>
          <w:szCs w:val="20"/>
        </w:rPr>
        <w:t>*</w:t>
      </w:r>
      <w:r w:rsidRPr="00581235">
        <w:rPr>
          <w:i/>
          <w:sz w:val="20"/>
          <w:szCs w:val="20"/>
        </w:rPr>
        <w:t xml:space="preserve"> Д</w:t>
      </w:r>
      <w:r w:rsidR="00EB188A" w:rsidRPr="00581235">
        <w:rPr>
          <w:i/>
          <w:sz w:val="20"/>
          <w:szCs w:val="20"/>
        </w:rPr>
        <w:t>анные по форме № 1-ПК предоставляются ежегодно 10 марта после отчетного периода, данные по форме № ПО предоставляются ежегодно 5 февраля после отчетного периода)</w:t>
      </w:r>
    </w:p>
    <w:p w:rsidR="0002470A" w:rsidRDefault="0002470A">
      <w:pPr>
        <w:rPr>
          <w:sz w:val="24"/>
          <w:szCs w:val="24"/>
        </w:rPr>
      </w:pPr>
      <w:r>
        <w:rPr>
          <w:sz w:val="24"/>
          <w:szCs w:val="24"/>
        </w:rPr>
        <w:br w:type="page"/>
      </w:r>
    </w:p>
    <w:p w:rsidR="00E34A4E" w:rsidRPr="00EA424F" w:rsidRDefault="00CD2FE3" w:rsidP="00EA424F">
      <w:pPr>
        <w:pStyle w:val="a4"/>
        <w:numPr>
          <w:ilvl w:val="0"/>
          <w:numId w:val="2"/>
        </w:numPr>
        <w:tabs>
          <w:tab w:val="left" w:pos="5050"/>
        </w:tabs>
        <w:jc w:val="left"/>
        <w:rPr>
          <w:sz w:val="24"/>
          <w:szCs w:val="24"/>
        </w:rPr>
      </w:pPr>
      <w:r w:rsidRPr="00EA424F">
        <w:rPr>
          <w:sz w:val="24"/>
          <w:szCs w:val="24"/>
        </w:rPr>
        <w:t>Р</w:t>
      </w:r>
      <w:r w:rsidR="004404CD" w:rsidRPr="00EA424F">
        <w:rPr>
          <w:sz w:val="24"/>
          <w:szCs w:val="24"/>
        </w:rPr>
        <w:t xml:space="preserve">езультаты </w:t>
      </w:r>
      <w:r w:rsidR="003912C6" w:rsidRPr="00EA424F">
        <w:rPr>
          <w:sz w:val="24"/>
          <w:szCs w:val="24"/>
        </w:rPr>
        <w:t>регионального</w:t>
      </w:r>
      <w:r w:rsidR="004404CD" w:rsidRPr="00EA424F">
        <w:rPr>
          <w:spacing w:val="-6"/>
          <w:sz w:val="24"/>
          <w:szCs w:val="24"/>
        </w:rPr>
        <w:t xml:space="preserve"> </w:t>
      </w:r>
      <w:r w:rsidR="004404CD" w:rsidRPr="00EA424F">
        <w:rPr>
          <w:sz w:val="24"/>
          <w:szCs w:val="24"/>
        </w:rPr>
        <w:t>проекта</w:t>
      </w:r>
    </w:p>
    <w:p w:rsidR="00E34A4E" w:rsidRPr="003D41DC" w:rsidRDefault="00E34A4E">
      <w:pPr>
        <w:pStyle w:val="a3"/>
        <w:spacing w:before="10"/>
        <w:rPr>
          <w:sz w:val="24"/>
          <w:szCs w:val="24"/>
        </w:rPr>
      </w:pPr>
    </w:p>
    <w:tbl>
      <w:tblPr>
        <w:tblStyle w:val="TableNormal1"/>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5780"/>
        <w:gridCol w:w="1842"/>
        <w:gridCol w:w="6663"/>
      </w:tblGrid>
      <w:tr w:rsidR="00CD2FE3" w:rsidRPr="003D41DC" w:rsidTr="008E392C">
        <w:trPr>
          <w:trHeight w:val="765"/>
        </w:trPr>
        <w:tc>
          <w:tcPr>
            <w:tcW w:w="783" w:type="dxa"/>
          </w:tcPr>
          <w:p w:rsidR="00CD2FE3" w:rsidRPr="003D41DC" w:rsidRDefault="00CD2FE3" w:rsidP="00E97893">
            <w:pPr>
              <w:pStyle w:val="TableParagraph"/>
              <w:ind w:left="201" w:right="174" w:firstLine="55"/>
              <w:rPr>
                <w:sz w:val="24"/>
                <w:szCs w:val="24"/>
              </w:rPr>
            </w:pPr>
            <w:r w:rsidRPr="003D41DC">
              <w:rPr>
                <w:sz w:val="24"/>
                <w:szCs w:val="24"/>
              </w:rPr>
              <w:t>№ п/п</w:t>
            </w:r>
          </w:p>
        </w:tc>
        <w:tc>
          <w:tcPr>
            <w:tcW w:w="5780" w:type="dxa"/>
            <w:vAlign w:val="center"/>
          </w:tcPr>
          <w:p w:rsidR="00CD2FE3" w:rsidRPr="003D41DC" w:rsidRDefault="00CD2FE3" w:rsidP="00E97893">
            <w:pPr>
              <w:pStyle w:val="TableParagraph"/>
              <w:jc w:val="center"/>
              <w:rPr>
                <w:sz w:val="24"/>
                <w:szCs w:val="24"/>
              </w:rPr>
            </w:pPr>
            <w:r w:rsidRPr="003D41DC">
              <w:rPr>
                <w:sz w:val="24"/>
                <w:szCs w:val="24"/>
              </w:rPr>
              <w:t>Наименование задачи,</w:t>
            </w:r>
          </w:p>
          <w:p w:rsidR="00CD2FE3" w:rsidRPr="003D41DC" w:rsidRDefault="00CD2FE3" w:rsidP="00E97893">
            <w:pPr>
              <w:pStyle w:val="TableParagraph"/>
              <w:jc w:val="center"/>
              <w:rPr>
                <w:sz w:val="24"/>
                <w:szCs w:val="24"/>
              </w:rPr>
            </w:pPr>
            <w:r w:rsidRPr="003D41DC">
              <w:rPr>
                <w:sz w:val="24"/>
                <w:szCs w:val="24"/>
              </w:rPr>
              <w:t>результата</w:t>
            </w:r>
          </w:p>
        </w:tc>
        <w:tc>
          <w:tcPr>
            <w:tcW w:w="1842" w:type="dxa"/>
          </w:tcPr>
          <w:p w:rsidR="00CD2FE3" w:rsidRPr="003D41DC" w:rsidRDefault="00CD2FE3" w:rsidP="00E97893">
            <w:pPr>
              <w:pStyle w:val="TableParagraph"/>
              <w:ind w:left="141"/>
              <w:jc w:val="center"/>
              <w:rPr>
                <w:sz w:val="24"/>
                <w:szCs w:val="24"/>
              </w:rPr>
            </w:pPr>
            <w:r w:rsidRPr="003D41DC">
              <w:rPr>
                <w:sz w:val="24"/>
                <w:szCs w:val="24"/>
              </w:rPr>
              <w:t>Срок</w:t>
            </w:r>
          </w:p>
        </w:tc>
        <w:tc>
          <w:tcPr>
            <w:tcW w:w="6663" w:type="dxa"/>
          </w:tcPr>
          <w:p w:rsidR="00CD2FE3" w:rsidRPr="003D41DC" w:rsidRDefault="00CD2FE3" w:rsidP="00E97893">
            <w:pPr>
              <w:pStyle w:val="TableParagraph"/>
              <w:ind w:left="141"/>
              <w:jc w:val="center"/>
              <w:rPr>
                <w:sz w:val="24"/>
                <w:szCs w:val="24"/>
              </w:rPr>
            </w:pPr>
            <w:r w:rsidRPr="003D41DC">
              <w:rPr>
                <w:sz w:val="24"/>
                <w:szCs w:val="24"/>
              </w:rPr>
              <w:t>Характеристика результата</w:t>
            </w:r>
          </w:p>
        </w:tc>
      </w:tr>
      <w:tr w:rsidR="00E97893" w:rsidRPr="0002470A" w:rsidTr="00D965CE">
        <w:trPr>
          <w:trHeight w:val="613"/>
        </w:trPr>
        <w:tc>
          <w:tcPr>
            <w:tcW w:w="15068" w:type="dxa"/>
            <w:gridSpan w:val="4"/>
          </w:tcPr>
          <w:p w:rsidR="00E97893" w:rsidRPr="0002470A" w:rsidRDefault="00A02F6E" w:rsidP="00E97893">
            <w:pPr>
              <w:pStyle w:val="TableParagraph"/>
              <w:ind w:left="160" w:right="150"/>
              <w:jc w:val="center"/>
              <w:rPr>
                <w:i/>
                <w:sz w:val="24"/>
                <w:szCs w:val="24"/>
              </w:rPr>
            </w:pPr>
            <w:r w:rsidRPr="00A02F6E">
              <w:rPr>
                <w:sz w:val="24"/>
                <w:szCs w:val="24"/>
              </w:rPr>
              <w:t>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w:t>
            </w:r>
            <w:r>
              <w:rPr>
                <w:sz w:val="24"/>
                <w:szCs w:val="24"/>
              </w:rPr>
              <w:t>ровой экономики всеми желающими</w:t>
            </w:r>
          </w:p>
        </w:tc>
      </w:tr>
      <w:tr w:rsidR="00721F6C" w:rsidRPr="003D41DC" w:rsidTr="00D965CE">
        <w:trPr>
          <w:trHeight w:val="321"/>
        </w:trPr>
        <w:tc>
          <w:tcPr>
            <w:tcW w:w="783" w:type="dxa"/>
          </w:tcPr>
          <w:p w:rsidR="00721F6C" w:rsidRPr="003D41DC" w:rsidRDefault="00FD103E" w:rsidP="00E97893">
            <w:pPr>
              <w:pStyle w:val="TableParagraph"/>
              <w:ind w:left="160" w:right="152"/>
              <w:jc w:val="center"/>
              <w:rPr>
                <w:sz w:val="24"/>
                <w:szCs w:val="24"/>
              </w:rPr>
            </w:pPr>
            <w:r>
              <w:rPr>
                <w:sz w:val="24"/>
                <w:szCs w:val="24"/>
              </w:rPr>
              <w:t>1</w:t>
            </w:r>
            <w:r w:rsidR="00721F6C" w:rsidRPr="003D41DC">
              <w:rPr>
                <w:sz w:val="24"/>
                <w:szCs w:val="24"/>
              </w:rPr>
              <w:t>.</w:t>
            </w:r>
          </w:p>
        </w:tc>
        <w:tc>
          <w:tcPr>
            <w:tcW w:w="14285" w:type="dxa"/>
            <w:gridSpan w:val="3"/>
          </w:tcPr>
          <w:p w:rsidR="00C2621E" w:rsidRDefault="00721F6C" w:rsidP="006735D0">
            <w:pPr>
              <w:pStyle w:val="TableParagraph"/>
              <w:ind w:left="57" w:right="57"/>
              <w:jc w:val="both"/>
              <w:rPr>
                <w:rFonts w:eastAsia="Arial Unicode MS"/>
                <w:bCs/>
                <w:i/>
                <w:sz w:val="24"/>
                <w:szCs w:val="24"/>
              </w:rPr>
            </w:pPr>
            <w:r w:rsidRPr="003D41DC">
              <w:rPr>
                <w:i/>
                <w:sz w:val="24"/>
                <w:szCs w:val="24"/>
                <w:u w:val="single"/>
                <w:lang w:eastAsia="en-US"/>
              </w:rPr>
              <w:t>Результат федерального проекта</w:t>
            </w:r>
            <w:r w:rsidRPr="003D41DC">
              <w:rPr>
                <w:i/>
                <w:sz w:val="24"/>
                <w:szCs w:val="24"/>
                <w:lang w:eastAsia="en-US"/>
              </w:rPr>
              <w:t>:</w:t>
            </w:r>
            <w:r w:rsidRPr="003D41DC">
              <w:rPr>
                <w:rFonts w:eastAsia="Arial Unicode MS"/>
                <w:bCs/>
                <w:i/>
                <w:sz w:val="24"/>
                <w:szCs w:val="24"/>
              </w:rPr>
              <w:t xml:space="preserve"> </w:t>
            </w:r>
          </w:p>
          <w:p w:rsidR="00721F6C" w:rsidRPr="003D41DC" w:rsidRDefault="00A02F6E" w:rsidP="006735D0">
            <w:pPr>
              <w:pStyle w:val="TableParagraph"/>
              <w:ind w:left="57" w:right="57"/>
              <w:jc w:val="both"/>
              <w:rPr>
                <w:sz w:val="24"/>
                <w:szCs w:val="24"/>
              </w:rPr>
            </w:pPr>
            <w:r w:rsidRPr="00A02F6E">
              <w:rPr>
                <w:sz w:val="24"/>
                <w:szCs w:val="24"/>
              </w:rPr>
              <w:t>Разработана и внедрена система грантовой поддержки образовательных организаций высшего образования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r w:rsidR="009C1C10" w:rsidRPr="003D41DC">
              <w:rPr>
                <w:sz w:val="24"/>
                <w:szCs w:val="24"/>
              </w:rPr>
              <w:t>.</w:t>
            </w:r>
          </w:p>
          <w:p w:rsidR="00C2621E" w:rsidRDefault="00721F6C" w:rsidP="00A02F6E">
            <w:pPr>
              <w:spacing w:line="240" w:lineRule="atLeast"/>
              <w:ind w:left="57" w:right="57"/>
              <w:jc w:val="both"/>
              <w:rPr>
                <w:i/>
                <w:sz w:val="24"/>
                <w:szCs w:val="24"/>
                <w:u w:val="single"/>
                <w:lang w:eastAsia="en-US"/>
              </w:rPr>
            </w:pPr>
            <w:r w:rsidRPr="003D41DC">
              <w:rPr>
                <w:i/>
                <w:sz w:val="24"/>
                <w:szCs w:val="24"/>
                <w:u w:val="single"/>
                <w:lang w:eastAsia="en-US"/>
              </w:rPr>
              <w:t xml:space="preserve">Характеристика результата федерального проекта: </w:t>
            </w:r>
          </w:p>
          <w:p w:rsidR="00A02F6E" w:rsidRPr="00A02F6E" w:rsidRDefault="00A02F6E" w:rsidP="00A02F6E">
            <w:pPr>
              <w:spacing w:line="240" w:lineRule="atLeast"/>
              <w:ind w:left="57" w:right="57"/>
              <w:jc w:val="both"/>
              <w:rPr>
                <w:sz w:val="24"/>
                <w:szCs w:val="24"/>
                <w:lang w:bidi="ar-SA"/>
              </w:rPr>
            </w:pPr>
            <w:r w:rsidRPr="00A02F6E">
              <w:rPr>
                <w:sz w:val="24"/>
                <w:szCs w:val="24"/>
                <w:lang w:bidi="ar-SA"/>
              </w:rPr>
              <w:t>В 2019 году будет разработана и внедрена система грантовой поддержки образовательных организаций высшего образования для обеспечения возможностей обновления работающими гражданами своих профессиональных навыков в соответствии с быстро меняющимися технологиями в интересах развития региональной экономики, увеличения инвестиционной привлекательности территорий.</w:t>
            </w:r>
          </w:p>
          <w:p w:rsidR="00A02F6E" w:rsidRPr="00A02F6E" w:rsidRDefault="00A02F6E" w:rsidP="00A02F6E">
            <w:pPr>
              <w:spacing w:line="240" w:lineRule="atLeast"/>
              <w:ind w:left="57" w:right="57"/>
              <w:jc w:val="both"/>
              <w:rPr>
                <w:sz w:val="24"/>
                <w:szCs w:val="24"/>
                <w:lang w:bidi="ar-SA"/>
              </w:rPr>
            </w:pPr>
            <w:r w:rsidRPr="00A02F6E">
              <w:rPr>
                <w:sz w:val="24"/>
                <w:szCs w:val="24"/>
                <w:lang w:bidi="ar-SA"/>
              </w:rPr>
              <w:t>Грантовая поддержка образовательным организациям высшего образования выделяется на конкурсной основе, предусматривает создание условий для расширения системы непрерывного образования, включая внедрение комплекса программ "полного цикла" по направлению (профилю) образования (в том числе программ профессионального обучения и дополнительных образовательных программ). Образовательные организации высшего образования, получившие грантовую поддержку, будут обеспечивать увеличение не менее чем вдвое численности обучающихся по современным программам непрерывного образования в период получения грантовой поддержки, а также не менее чем вдвое в течение трех лет после завершения грантовой поддержки.</w:t>
            </w:r>
          </w:p>
          <w:p w:rsidR="00A02F6E" w:rsidRPr="00A02F6E" w:rsidRDefault="00A02F6E" w:rsidP="00A02F6E">
            <w:pPr>
              <w:spacing w:line="240" w:lineRule="atLeast"/>
              <w:ind w:left="57" w:right="57"/>
              <w:jc w:val="both"/>
              <w:rPr>
                <w:sz w:val="24"/>
                <w:szCs w:val="24"/>
                <w:lang w:bidi="ar-SA"/>
              </w:rPr>
            </w:pPr>
            <w:r w:rsidRPr="00A02F6E">
              <w:rPr>
                <w:sz w:val="24"/>
                <w:szCs w:val="24"/>
                <w:lang w:bidi="ar-SA"/>
              </w:rPr>
              <w:t>Объем грантовой поддержки, период ее предоставления (не более 2 лет) и условия получения зависят от целевой аудитории привлекаемых слушателей, степени проработки содержания программ, участия в образовательном процессе в качестве преподавателей специалистов-практиков, подтверждения востребованности направлений обучения, в том числе для региональной экономики. Грантовая поддержка университетов реализуется на условиях софинансирования.</w:t>
            </w:r>
          </w:p>
          <w:p w:rsidR="00A02F6E" w:rsidRPr="00A02F6E" w:rsidRDefault="00A02F6E" w:rsidP="00A02F6E">
            <w:pPr>
              <w:spacing w:line="240" w:lineRule="atLeast"/>
              <w:ind w:left="57" w:right="57"/>
              <w:jc w:val="both"/>
              <w:rPr>
                <w:sz w:val="24"/>
                <w:szCs w:val="24"/>
                <w:lang w:bidi="ar-SA"/>
              </w:rPr>
            </w:pPr>
            <w:r w:rsidRPr="00A02F6E">
              <w:rPr>
                <w:sz w:val="24"/>
                <w:szCs w:val="24"/>
                <w:lang w:bidi="ar-SA"/>
              </w:rPr>
              <w:t xml:space="preserve">В рамках конкурсного отбора будут установлены дополнительные требования к доле образовательных программ, прошедших независимую экспертизу работодателей, и к условиям для обучения инвалидов. </w:t>
            </w:r>
          </w:p>
          <w:p w:rsidR="00A02F6E" w:rsidRPr="00A02F6E" w:rsidRDefault="00A02F6E" w:rsidP="00A02F6E">
            <w:pPr>
              <w:spacing w:line="240" w:lineRule="atLeast"/>
              <w:ind w:left="57" w:right="57"/>
              <w:jc w:val="both"/>
              <w:rPr>
                <w:sz w:val="24"/>
                <w:szCs w:val="24"/>
                <w:lang w:bidi="ar-SA"/>
              </w:rPr>
            </w:pPr>
            <w:r w:rsidRPr="00A02F6E">
              <w:rPr>
                <w:sz w:val="24"/>
                <w:szCs w:val="24"/>
                <w:lang w:bidi="ar-SA"/>
              </w:rPr>
              <w:t xml:space="preserve">При разработке критериев предоставления грантовой поддержки с целью расширения спектра программ непрерывного образования для граждан будет предусмотрен учет возможностей привлечения ресурсов подразделений вузов, реализующих программы СПО, а также ресурсов сетевого взаимодействия (программ в сетевой форме) вуза с организациями СПО и организациями ДПО, демонстрирующими лучшие практики востребованных направлений обучения (по рекомендации работодателей). </w:t>
            </w:r>
          </w:p>
          <w:p w:rsidR="00721F6C" w:rsidRDefault="00A02F6E" w:rsidP="00A02F6E">
            <w:pPr>
              <w:pStyle w:val="TableParagraph"/>
              <w:ind w:left="57" w:right="57"/>
              <w:jc w:val="both"/>
              <w:rPr>
                <w:sz w:val="24"/>
                <w:szCs w:val="24"/>
                <w:lang w:bidi="ar-SA"/>
              </w:rPr>
            </w:pPr>
            <w:r w:rsidRPr="00A02F6E">
              <w:rPr>
                <w:sz w:val="24"/>
                <w:szCs w:val="24"/>
                <w:lang w:bidi="ar-SA"/>
              </w:rPr>
              <w:t>Конкурсный отбор образовательных организаций высшего образования для предоставления грантовой поддержки будет проводиться ежегодно.</w:t>
            </w:r>
          </w:p>
          <w:p w:rsidR="00A02F6E" w:rsidRPr="003D41DC" w:rsidRDefault="00A02F6E" w:rsidP="00C2621E">
            <w:pPr>
              <w:pStyle w:val="TableParagraph"/>
              <w:ind w:left="57" w:right="57"/>
              <w:jc w:val="both"/>
              <w:rPr>
                <w:sz w:val="24"/>
                <w:szCs w:val="24"/>
              </w:rPr>
            </w:pPr>
            <w:r w:rsidRPr="00A02F6E">
              <w:rPr>
                <w:i/>
                <w:sz w:val="24"/>
                <w:szCs w:val="24"/>
                <w:u w:val="single"/>
                <w:lang w:bidi="ar-SA"/>
              </w:rPr>
              <w:t>Срок:</w:t>
            </w:r>
            <w:r>
              <w:rPr>
                <w:sz w:val="24"/>
                <w:szCs w:val="24"/>
                <w:lang w:bidi="ar-SA"/>
              </w:rPr>
              <w:t xml:space="preserve"> 31.12.2019</w:t>
            </w:r>
          </w:p>
        </w:tc>
      </w:tr>
      <w:tr w:rsidR="00FD103E" w:rsidRPr="003D41DC" w:rsidTr="008E392C">
        <w:trPr>
          <w:trHeight w:val="321"/>
        </w:trPr>
        <w:tc>
          <w:tcPr>
            <w:tcW w:w="783" w:type="dxa"/>
          </w:tcPr>
          <w:p w:rsidR="00FD103E" w:rsidRPr="003D41DC" w:rsidRDefault="00FD103E" w:rsidP="00E97893">
            <w:pPr>
              <w:pStyle w:val="TableParagraph"/>
              <w:ind w:left="160" w:right="152"/>
              <w:jc w:val="center"/>
              <w:rPr>
                <w:sz w:val="24"/>
                <w:szCs w:val="24"/>
              </w:rPr>
            </w:pPr>
            <w:r>
              <w:rPr>
                <w:sz w:val="24"/>
                <w:szCs w:val="24"/>
              </w:rPr>
              <w:t>1.1.</w:t>
            </w:r>
          </w:p>
        </w:tc>
        <w:tc>
          <w:tcPr>
            <w:tcW w:w="5780" w:type="dxa"/>
          </w:tcPr>
          <w:p w:rsidR="00FD103E" w:rsidRPr="003D41DC" w:rsidRDefault="007734B0" w:rsidP="007734B0">
            <w:pPr>
              <w:pStyle w:val="TableParagraph"/>
              <w:ind w:left="107" w:right="142"/>
              <w:jc w:val="both"/>
              <w:rPr>
                <w:sz w:val="24"/>
                <w:szCs w:val="24"/>
              </w:rPr>
            </w:pPr>
            <w:r w:rsidRPr="007734B0">
              <w:rPr>
                <w:sz w:val="24"/>
                <w:szCs w:val="24"/>
              </w:rPr>
              <w:t>Внедрена и реализована система грантовой поддержки университетов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r w:rsidR="0067316A">
              <w:rPr>
                <w:rStyle w:val="af"/>
                <w:sz w:val="24"/>
                <w:szCs w:val="24"/>
              </w:rPr>
              <w:footnoteReference w:id="1"/>
            </w:r>
          </w:p>
        </w:tc>
        <w:tc>
          <w:tcPr>
            <w:tcW w:w="1842" w:type="dxa"/>
          </w:tcPr>
          <w:p w:rsidR="00FD103E" w:rsidRPr="003D41DC" w:rsidRDefault="00FD103E" w:rsidP="00FD103E">
            <w:pPr>
              <w:pStyle w:val="TableParagraph"/>
              <w:ind w:left="107" w:right="142"/>
              <w:jc w:val="center"/>
              <w:rPr>
                <w:sz w:val="24"/>
                <w:szCs w:val="24"/>
              </w:rPr>
            </w:pPr>
            <w:r>
              <w:rPr>
                <w:sz w:val="24"/>
                <w:szCs w:val="24"/>
              </w:rPr>
              <w:t>31.12.2019</w:t>
            </w:r>
          </w:p>
        </w:tc>
        <w:tc>
          <w:tcPr>
            <w:tcW w:w="6663" w:type="dxa"/>
          </w:tcPr>
          <w:p w:rsidR="00FD103E" w:rsidRPr="00FD103E" w:rsidRDefault="00FD103E" w:rsidP="00FD103E">
            <w:pPr>
              <w:pStyle w:val="TableParagraph"/>
              <w:ind w:left="107" w:right="142"/>
              <w:jc w:val="both"/>
              <w:rPr>
                <w:sz w:val="24"/>
                <w:szCs w:val="24"/>
              </w:rPr>
            </w:pPr>
            <w:r w:rsidRPr="00FD103E">
              <w:rPr>
                <w:sz w:val="24"/>
                <w:szCs w:val="24"/>
              </w:rPr>
              <w:t xml:space="preserve">Для обеспечения возможностей обновления работающими гражданами своих профессиональных навыков в соответствии с быстро меняющимися технологиями в интересах развития региональной экономики, увеличения инвестиционной привлекательности </w:t>
            </w:r>
            <w:r>
              <w:rPr>
                <w:sz w:val="24"/>
                <w:szCs w:val="24"/>
              </w:rPr>
              <w:t>Чувашской Республики</w:t>
            </w:r>
            <w:r w:rsidRPr="00FD103E">
              <w:rPr>
                <w:sz w:val="24"/>
                <w:szCs w:val="24"/>
              </w:rPr>
              <w:t xml:space="preserve"> и расширения роли образовательных организаций высшего образования как центров непрерывного образования осуществляется грантовая поддержка университетских проектов развития систем дополнительного образования и обучения граждан, обеспечивающих принципиальное увеличение охвата</w:t>
            </w:r>
            <w:r>
              <w:rPr>
                <w:sz w:val="24"/>
                <w:szCs w:val="24"/>
              </w:rPr>
              <w:t xml:space="preserve"> </w:t>
            </w:r>
            <w:r w:rsidRPr="00FD103E">
              <w:rPr>
                <w:sz w:val="24"/>
                <w:szCs w:val="24"/>
              </w:rPr>
              <w:t>населения непрерывным образованием и рост качества программ.</w:t>
            </w:r>
          </w:p>
          <w:p w:rsidR="00FD103E" w:rsidRPr="00FD103E" w:rsidRDefault="00FD103E" w:rsidP="00FD103E">
            <w:pPr>
              <w:pStyle w:val="TableParagraph"/>
              <w:ind w:left="107" w:right="142"/>
              <w:jc w:val="both"/>
              <w:rPr>
                <w:sz w:val="24"/>
                <w:szCs w:val="24"/>
              </w:rPr>
            </w:pPr>
            <w:r w:rsidRPr="00FD103E">
              <w:rPr>
                <w:sz w:val="24"/>
                <w:szCs w:val="24"/>
              </w:rPr>
              <w:t>Грантовая поддержка выделяется на конкурсной основе и предусматривает создание в университетах стартовых условий масштабирования системы непрерывного образования с обязательствами по расширению системы после завершения грантовой поддержки.</w:t>
            </w:r>
          </w:p>
          <w:p w:rsidR="00FD103E" w:rsidRDefault="00FD103E" w:rsidP="00FD103E">
            <w:pPr>
              <w:pStyle w:val="TableParagraph"/>
              <w:ind w:left="107" w:right="142"/>
              <w:jc w:val="both"/>
              <w:rPr>
                <w:sz w:val="24"/>
                <w:szCs w:val="24"/>
              </w:rPr>
            </w:pPr>
            <w:r w:rsidRPr="00FD103E">
              <w:rPr>
                <w:sz w:val="24"/>
                <w:szCs w:val="24"/>
              </w:rPr>
              <w:t>Размеры гранта, период реализации и условия его получения зависят от целевой аудитории привлекаемых слушателей, степени проработки содержания программ, участия в образовательном процессе квалифицированных педагогов, исследователей и специалистов-практиков, а также подтверждения востребованности направлений обучения, в том числе для региональной экономики. Грантовая поддержка образовательных организаций высшего образования реализуется на условиях софинансирования.</w:t>
            </w:r>
          </w:p>
          <w:p w:rsidR="0067316A" w:rsidRPr="0067316A" w:rsidRDefault="0067316A" w:rsidP="00FD103E">
            <w:pPr>
              <w:pStyle w:val="TableParagraph"/>
              <w:ind w:left="107" w:right="142"/>
              <w:jc w:val="both"/>
              <w:rPr>
                <w:sz w:val="10"/>
                <w:szCs w:val="10"/>
              </w:rPr>
            </w:pPr>
          </w:p>
        </w:tc>
      </w:tr>
      <w:tr w:rsidR="00FD103E" w:rsidRPr="003D41DC" w:rsidTr="00ED2817">
        <w:trPr>
          <w:trHeight w:val="321"/>
        </w:trPr>
        <w:tc>
          <w:tcPr>
            <w:tcW w:w="783" w:type="dxa"/>
          </w:tcPr>
          <w:p w:rsidR="00FD103E" w:rsidRPr="003D41DC" w:rsidRDefault="00FD103E" w:rsidP="00E97893">
            <w:pPr>
              <w:pStyle w:val="TableParagraph"/>
              <w:ind w:left="160" w:right="152"/>
              <w:jc w:val="center"/>
              <w:rPr>
                <w:sz w:val="24"/>
                <w:szCs w:val="24"/>
              </w:rPr>
            </w:pPr>
            <w:r>
              <w:rPr>
                <w:sz w:val="24"/>
                <w:szCs w:val="24"/>
              </w:rPr>
              <w:t>2.</w:t>
            </w:r>
          </w:p>
        </w:tc>
        <w:tc>
          <w:tcPr>
            <w:tcW w:w="14285" w:type="dxa"/>
            <w:gridSpan w:val="3"/>
          </w:tcPr>
          <w:p w:rsidR="00C2621E" w:rsidRDefault="00FD103E" w:rsidP="006735D0">
            <w:pPr>
              <w:pStyle w:val="TableParagraph"/>
              <w:ind w:left="107" w:right="142"/>
              <w:jc w:val="both"/>
              <w:rPr>
                <w:i/>
                <w:sz w:val="24"/>
                <w:szCs w:val="24"/>
                <w:lang w:eastAsia="en-US"/>
              </w:rPr>
            </w:pPr>
            <w:r w:rsidRPr="003D41DC">
              <w:rPr>
                <w:i/>
                <w:sz w:val="24"/>
                <w:szCs w:val="24"/>
                <w:u w:val="single"/>
                <w:lang w:eastAsia="en-US"/>
              </w:rPr>
              <w:t>Результат федерального проекта</w:t>
            </w:r>
            <w:r w:rsidRPr="003D41DC">
              <w:rPr>
                <w:i/>
                <w:sz w:val="24"/>
                <w:szCs w:val="24"/>
                <w:lang w:eastAsia="en-US"/>
              </w:rPr>
              <w:t>:</w:t>
            </w:r>
            <w:r>
              <w:rPr>
                <w:i/>
                <w:sz w:val="24"/>
                <w:szCs w:val="24"/>
                <w:lang w:eastAsia="en-US"/>
              </w:rPr>
              <w:t xml:space="preserve"> </w:t>
            </w:r>
          </w:p>
          <w:p w:rsidR="00FD103E" w:rsidRDefault="00FD103E" w:rsidP="006735D0">
            <w:pPr>
              <w:pStyle w:val="TableParagraph"/>
              <w:ind w:left="107" w:right="142"/>
              <w:jc w:val="both"/>
              <w:rPr>
                <w:sz w:val="24"/>
                <w:szCs w:val="24"/>
              </w:rPr>
            </w:pPr>
            <w:r w:rsidRPr="00FD103E">
              <w:rPr>
                <w:sz w:val="24"/>
                <w:szCs w:val="24"/>
              </w:rPr>
              <w:t>Осуществлена подготовка научно-педагогических работников и работников организаций-работодателей к реализации современных программ непрерывного образования (обучение по программам повышения квалификации прошли: в 2019 г. - не менее 15 тыс. человек; в 2020 г. - не менее 15 тыс. человек).</w:t>
            </w:r>
          </w:p>
          <w:p w:rsidR="00C2621E" w:rsidRDefault="007734B0" w:rsidP="007734B0">
            <w:pPr>
              <w:ind w:left="57" w:right="57"/>
              <w:jc w:val="both"/>
              <w:rPr>
                <w:i/>
                <w:sz w:val="24"/>
                <w:szCs w:val="24"/>
                <w:u w:val="single"/>
                <w:lang w:eastAsia="en-US"/>
              </w:rPr>
            </w:pPr>
            <w:r w:rsidRPr="003D41DC">
              <w:rPr>
                <w:i/>
                <w:sz w:val="24"/>
                <w:szCs w:val="24"/>
                <w:u w:val="single"/>
                <w:lang w:eastAsia="en-US"/>
              </w:rPr>
              <w:t>Характеристика результата федерального проекта:</w:t>
            </w:r>
            <w:r>
              <w:rPr>
                <w:i/>
                <w:sz w:val="24"/>
                <w:szCs w:val="24"/>
                <w:u w:val="single"/>
                <w:lang w:eastAsia="en-US"/>
              </w:rPr>
              <w:t xml:space="preserve"> </w:t>
            </w:r>
          </w:p>
          <w:p w:rsidR="007734B0" w:rsidRPr="007734B0" w:rsidRDefault="007734B0" w:rsidP="007734B0">
            <w:pPr>
              <w:ind w:left="57" w:right="57"/>
              <w:jc w:val="both"/>
              <w:rPr>
                <w:sz w:val="24"/>
                <w:szCs w:val="20"/>
                <w:lang w:bidi="ar-SA"/>
              </w:rPr>
            </w:pPr>
            <w:r w:rsidRPr="007734B0">
              <w:rPr>
                <w:sz w:val="24"/>
                <w:szCs w:val="20"/>
                <w:lang w:bidi="ar-SA"/>
              </w:rPr>
              <w:t>Будет организован конкурсный отбор дополнительных профессиональных программ повышения квалификации научно-педагогических работников, в том числе организаторов системы непрерывного образования, и работников организаций-работодателей. Программы для конкурсного отбора могут представлять любые организации, осуществляющие образовательную деятельность. Организациям, программы которых будут отобраны для реализации, будет выделено финансовое обеспечение на подготовку научно-педагогических работников, в том числе организаторов системы непрерывного образования, и работников организаций-работодателей.</w:t>
            </w:r>
          </w:p>
          <w:p w:rsidR="007734B0" w:rsidRPr="007734B0" w:rsidRDefault="007734B0" w:rsidP="007734B0">
            <w:pPr>
              <w:widowControl/>
              <w:autoSpaceDE/>
              <w:autoSpaceDN/>
              <w:ind w:left="57" w:right="57"/>
              <w:jc w:val="both"/>
              <w:rPr>
                <w:sz w:val="24"/>
                <w:szCs w:val="20"/>
                <w:lang w:bidi="ar-SA"/>
              </w:rPr>
            </w:pPr>
            <w:r w:rsidRPr="007734B0">
              <w:rPr>
                <w:sz w:val="24"/>
                <w:szCs w:val="20"/>
                <w:lang w:bidi="ar-SA"/>
              </w:rPr>
              <w:t>Обучение научно-педагогических работников будет предусматривать овладение современными образовательными технологиями обучения взрослых, изучение возрастно-психологических и индивидуально-психологических особенностей граждан, в том числе инвалидов, а также стажировки на высокотехнологичных производствах, в организациях секторов экономики, значимых для региона.</w:t>
            </w:r>
          </w:p>
          <w:p w:rsidR="007734B0" w:rsidRPr="007734B0" w:rsidRDefault="007734B0" w:rsidP="007734B0">
            <w:pPr>
              <w:widowControl/>
              <w:autoSpaceDE/>
              <w:autoSpaceDN/>
              <w:ind w:left="57" w:right="57"/>
              <w:jc w:val="both"/>
              <w:rPr>
                <w:sz w:val="24"/>
                <w:szCs w:val="20"/>
                <w:lang w:bidi="ar-SA"/>
              </w:rPr>
            </w:pPr>
            <w:r w:rsidRPr="007734B0">
              <w:rPr>
                <w:sz w:val="24"/>
                <w:szCs w:val="20"/>
                <w:lang w:bidi="ar-SA"/>
              </w:rPr>
              <w:t xml:space="preserve">Обучение работников организаций-работодателей будет направлено на овладение современными образовательными технологиями обучения взрослых, изучение возрастно-психологических и индивидуально-психологических особенностей граждан, в том числе инвалидов, а также на формирование компетенций наставников для молодых специалистов. </w:t>
            </w:r>
          </w:p>
          <w:p w:rsidR="00FD103E" w:rsidRDefault="007734B0" w:rsidP="007734B0">
            <w:pPr>
              <w:pStyle w:val="TableParagraph"/>
              <w:ind w:left="57" w:right="57"/>
              <w:jc w:val="both"/>
              <w:rPr>
                <w:sz w:val="24"/>
                <w:szCs w:val="20"/>
                <w:lang w:bidi="ar-SA"/>
              </w:rPr>
            </w:pPr>
            <w:r w:rsidRPr="007734B0">
              <w:rPr>
                <w:sz w:val="24"/>
                <w:szCs w:val="20"/>
                <w:lang w:bidi="ar-SA"/>
              </w:rPr>
              <w:t>Будет предусмотрена отдельная подготовка научно-педагогических работников и работников организаций-работодателей по созданию, реализации и использованию онлайн-курсов, а также реализации программ в целях овладения компетенциями в области цифровой экономики (в рамках федерального проекта "Молодые профессионалы (Глобальная конкурентоспособность профессионального образования)").</w:t>
            </w:r>
            <w:r w:rsidRPr="007734B0">
              <w:rPr>
                <w:sz w:val="24"/>
                <w:szCs w:val="20"/>
                <w:lang w:bidi="ar-SA"/>
              </w:rPr>
              <w:br/>
              <w:t>Научно-педагогические работники и работники организаций-работодателей, подготовленные к реализации современных программ непрерывного образования, будут в дальнейшем принимать участие в развитии системы непрерывного обновления гражданами</w:t>
            </w:r>
            <w:r>
              <w:rPr>
                <w:sz w:val="24"/>
                <w:szCs w:val="20"/>
                <w:lang w:bidi="ar-SA"/>
              </w:rPr>
              <w:t xml:space="preserve"> своих профессиональных навыков</w:t>
            </w:r>
            <w:r w:rsidRPr="007734B0">
              <w:rPr>
                <w:sz w:val="24"/>
                <w:szCs w:val="20"/>
                <w:lang w:bidi="ar-SA"/>
              </w:rPr>
              <w:t>.</w:t>
            </w:r>
          </w:p>
          <w:p w:rsidR="007734B0" w:rsidRDefault="007734B0" w:rsidP="007734B0">
            <w:pPr>
              <w:pStyle w:val="TableParagraph"/>
              <w:ind w:left="57" w:right="57"/>
              <w:jc w:val="both"/>
              <w:rPr>
                <w:sz w:val="24"/>
                <w:szCs w:val="24"/>
              </w:rPr>
            </w:pPr>
            <w:r w:rsidRPr="007734B0">
              <w:rPr>
                <w:i/>
                <w:sz w:val="24"/>
                <w:szCs w:val="24"/>
                <w:u w:val="single"/>
              </w:rPr>
              <w:t>Срок:</w:t>
            </w:r>
            <w:r>
              <w:rPr>
                <w:sz w:val="24"/>
                <w:szCs w:val="24"/>
              </w:rPr>
              <w:t xml:space="preserve"> 31.12.2020</w:t>
            </w:r>
          </w:p>
          <w:p w:rsidR="007734B0" w:rsidRPr="007734B0" w:rsidRDefault="007734B0" w:rsidP="007734B0">
            <w:pPr>
              <w:pStyle w:val="TableParagraph"/>
              <w:ind w:left="57" w:right="57"/>
              <w:jc w:val="both"/>
              <w:rPr>
                <w:sz w:val="10"/>
                <w:szCs w:val="10"/>
              </w:rPr>
            </w:pPr>
          </w:p>
        </w:tc>
      </w:tr>
      <w:tr w:rsidR="00FD103E" w:rsidRPr="003D41DC" w:rsidTr="008E392C">
        <w:trPr>
          <w:trHeight w:val="321"/>
        </w:trPr>
        <w:tc>
          <w:tcPr>
            <w:tcW w:w="783" w:type="dxa"/>
          </w:tcPr>
          <w:p w:rsidR="00FD103E" w:rsidRPr="003D41DC" w:rsidRDefault="007734B0" w:rsidP="00E97893">
            <w:pPr>
              <w:pStyle w:val="TableParagraph"/>
              <w:ind w:left="160" w:right="152"/>
              <w:jc w:val="center"/>
              <w:rPr>
                <w:sz w:val="24"/>
                <w:szCs w:val="24"/>
              </w:rPr>
            </w:pPr>
            <w:r>
              <w:rPr>
                <w:sz w:val="24"/>
                <w:szCs w:val="24"/>
              </w:rPr>
              <w:t>2.1.</w:t>
            </w:r>
          </w:p>
        </w:tc>
        <w:tc>
          <w:tcPr>
            <w:tcW w:w="5780" w:type="dxa"/>
          </w:tcPr>
          <w:p w:rsidR="00FD103E" w:rsidRPr="003D41DC" w:rsidRDefault="0067316A" w:rsidP="007734B0">
            <w:pPr>
              <w:pStyle w:val="TableParagraph"/>
              <w:ind w:left="107" w:right="142"/>
              <w:jc w:val="both"/>
              <w:rPr>
                <w:sz w:val="24"/>
                <w:szCs w:val="24"/>
              </w:rPr>
            </w:pPr>
            <w:r w:rsidRPr="0067316A">
              <w:rPr>
                <w:sz w:val="24"/>
                <w:szCs w:val="24"/>
              </w:rPr>
              <w:t>Осуществлена подготовка научно-педагогических работников и работников организаций-работодателей к реализации современных программ непрерывного образования.</w:t>
            </w:r>
          </w:p>
        </w:tc>
        <w:tc>
          <w:tcPr>
            <w:tcW w:w="1842" w:type="dxa"/>
          </w:tcPr>
          <w:p w:rsidR="00FD103E" w:rsidRPr="003D41DC" w:rsidRDefault="007734B0" w:rsidP="0067316A">
            <w:pPr>
              <w:pStyle w:val="TableParagraph"/>
              <w:ind w:left="107" w:right="142"/>
              <w:jc w:val="center"/>
              <w:rPr>
                <w:sz w:val="24"/>
                <w:szCs w:val="24"/>
              </w:rPr>
            </w:pPr>
            <w:r w:rsidRPr="007734B0">
              <w:rPr>
                <w:sz w:val="24"/>
                <w:szCs w:val="24"/>
              </w:rPr>
              <w:t>31.12.20</w:t>
            </w:r>
            <w:r w:rsidR="0067316A">
              <w:rPr>
                <w:sz w:val="24"/>
                <w:szCs w:val="24"/>
              </w:rPr>
              <w:t>20</w:t>
            </w:r>
          </w:p>
        </w:tc>
        <w:tc>
          <w:tcPr>
            <w:tcW w:w="6663" w:type="dxa"/>
          </w:tcPr>
          <w:p w:rsidR="0067316A" w:rsidRPr="0067316A" w:rsidRDefault="0067316A" w:rsidP="0067316A">
            <w:pPr>
              <w:pStyle w:val="TableParagraph"/>
              <w:ind w:left="107" w:right="142"/>
              <w:jc w:val="both"/>
              <w:rPr>
                <w:sz w:val="24"/>
                <w:szCs w:val="24"/>
              </w:rPr>
            </w:pPr>
            <w:r w:rsidRPr="0067316A">
              <w:rPr>
                <w:sz w:val="24"/>
                <w:szCs w:val="24"/>
              </w:rPr>
              <w:t xml:space="preserve">Для формирования системы непрерывного обновления гражданами своих профессиональных навыков, расширения охвата граждан </w:t>
            </w:r>
            <w:r>
              <w:rPr>
                <w:sz w:val="24"/>
                <w:szCs w:val="24"/>
              </w:rPr>
              <w:t>Чувашской Республики</w:t>
            </w:r>
            <w:r w:rsidRPr="0067316A">
              <w:rPr>
                <w:sz w:val="24"/>
                <w:szCs w:val="24"/>
              </w:rPr>
              <w:t xml:space="preserve"> качественным дополнительным образованием осуществляется повышение квалификации специалистов (научно-педагогических работников, включая организаторов системы непрерывного образования, и работников организаций-работодателей) для реализации современных программ обучения взрослых.</w:t>
            </w:r>
          </w:p>
          <w:p w:rsidR="0067316A" w:rsidRPr="0067316A" w:rsidRDefault="0067316A" w:rsidP="0067316A">
            <w:pPr>
              <w:pStyle w:val="TableParagraph"/>
              <w:ind w:left="107" w:right="142"/>
              <w:jc w:val="both"/>
              <w:rPr>
                <w:sz w:val="24"/>
                <w:szCs w:val="24"/>
              </w:rPr>
            </w:pPr>
            <w:r w:rsidRPr="0067316A">
              <w:rPr>
                <w:sz w:val="24"/>
                <w:szCs w:val="24"/>
              </w:rPr>
              <w:t>Обучение научно-педагогических работников должно предусматривать овладение современными образовательными технологиями обучения взрослых, изучение возрастно-психологических и индивидуально-психологических особенностей граждан, в том числе инвалидов, а также стажировки на высокотехнологичных производствах, в организациях секторов экономики, значимых для</w:t>
            </w:r>
            <w:r>
              <w:rPr>
                <w:sz w:val="24"/>
                <w:szCs w:val="24"/>
              </w:rPr>
              <w:t xml:space="preserve"> Чувашской Республики</w:t>
            </w:r>
            <w:r w:rsidRPr="0067316A">
              <w:rPr>
                <w:sz w:val="24"/>
                <w:szCs w:val="24"/>
              </w:rPr>
              <w:t>.</w:t>
            </w:r>
          </w:p>
          <w:p w:rsidR="0067316A" w:rsidRPr="0067316A" w:rsidRDefault="0067316A" w:rsidP="0067316A">
            <w:pPr>
              <w:pStyle w:val="TableParagraph"/>
              <w:ind w:left="107" w:right="142"/>
              <w:jc w:val="both"/>
              <w:rPr>
                <w:sz w:val="24"/>
                <w:szCs w:val="24"/>
              </w:rPr>
            </w:pPr>
            <w:r w:rsidRPr="0067316A">
              <w:rPr>
                <w:sz w:val="24"/>
                <w:szCs w:val="24"/>
              </w:rPr>
              <w:t>Обучение работников организаций-работодателей будет направлено на овладение современными образовательными технологиями обучения взрослых, изучение возрастно-психологических и индивидуально-психологических особенностей граждан, в том числе инвалидов, а также на формирование компетенций наставников для молодых специалистов.</w:t>
            </w:r>
          </w:p>
          <w:p w:rsidR="0067316A" w:rsidRPr="0067316A" w:rsidRDefault="0067316A" w:rsidP="0067316A">
            <w:pPr>
              <w:pStyle w:val="TableParagraph"/>
              <w:ind w:left="107" w:right="142"/>
              <w:jc w:val="both"/>
              <w:rPr>
                <w:sz w:val="24"/>
                <w:szCs w:val="24"/>
              </w:rPr>
            </w:pPr>
            <w:r w:rsidRPr="0067316A">
              <w:rPr>
                <w:sz w:val="24"/>
                <w:szCs w:val="24"/>
              </w:rPr>
              <w:t>Будет предусмотрена отдельная подготовка научно-педагогических работников и работников организаций-работодателей созданию, реализации и использованию онлайн-курсов, а также реализации программ в целях овладения компетенциями в области цифровой экономики.</w:t>
            </w:r>
          </w:p>
          <w:p w:rsidR="0067316A" w:rsidRPr="0067316A" w:rsidRDefault="0067316A" w:rsidP="0067316A">
            <w:pPr>
              <w:pStyle w:val="TableParagraph"/>
              <w:ind w:left="107" w:right="142"/>
              <w:jc w:val="both"/>
              <w:rPr>
                <w:sz w:val="24"/>
                <w:szCs w:val="24"/>
              </w:rPr>
            </w:pPr>
            <w:r w:rsidRPr="0067316A">
              <w:rPr>
                <w:sz w:val="24"/>
                <w:szCs w:val="24"/>
              </w:rPr>
              <w:t>Подготовка научно-педагогических работников и работников организаций-работодателей к реализации современных программ непрерывного образования будет осуществляться на конкурсной основе с дальнейшим участием обученных специалистов в развитии системы непрерывного обновления гражданами своих профессиональных навыков.</w:t>
            </w:r>
          </w:p>
          <w:p w:rsidR="00FD103E" w:rsidRDefault="0067316A" w:rsidP="0067316A">
            <w:pPr>
              <w:pStyle w:val="TableParagraph"/>
              <w:ind w:left="107" w:right="142"/>
              <w:jc w:val="both"/>
              <w:rPr>
                <w:sz w:val="24"/>
                <w:szCs w:val="24"/>
              </w:rPr>
            </w:pPr>
            <w:r w:rsidRPr="0067316A">
              <w:rPr>
                <w:sz w:val="24"/>
                <w:szCs w:val="24"/>
              </w:rPr>
              <w:t>К 202</w:t>
            </w:r>
            <w:r>
              <w:rPr>
                <w:sz w:val="24"/>
                <w:szCs w:val="24"/>
              </w:rPr>
              <w:t>1</w:t>
            </w:r>
            <w:r w:rsidRPr="0067316A">
              <w:rPr>
                <w:sz w:val="24"/>
                <w:szCs w:val="24"/>
              </w:rPr>
              <w:t xml:space="preserve"> году в </w:t>
            </w:r>
            <w:r>
              <w:rPr>
                <w:sz w:val="24"/>
                <w:szCs w:val="24"/>
              </w:rPr>
              <w:t>Чувашской Республике</w:t>
            </w:r>
            <w:r w:rsidRPr="0067316A">
              <w:rPr>
                <w:sz w:val="24"/>
                <w:szCs w:val="24"/>
              </w:rPr>
              <w:t xml:space="preserve"> будет обучено </w:t>
            </w:r>
            <w:r>
              <w:rPr>
                <w:sz w:val="24"/>
                <w:szCs w:val="24"/>
              </w:rPr>
              <w:t>2</w:t>
            </w:r>
            <w:r w:rsidRPr="0067316A">
              <w:rPr>
                <w:sz w:val="24"/>
                <w:szCs w:val="24"/>
              </w:rPr>
              <w:t xml:space="preserve">00 чел. </w:t>
            </w:r>
            <w:r>
              <w:rPr>
                <w:sz w:val="24"/>
                <w:szCs w:val="24"/>
              </w:rPr>
              <w:t xml:space="preserve">(накопительным итогом) </w:t>
            </w:r>
            <w:r w:rsidRPr="0067316A">
              <w:rPr>
                <w:sz w:val="24"/>
                <w:szCs w:val="24"/>
              </w:rPr>
              <w:t>из числа научно-педагогических работников образовательных организаций высшего образования и работников организаций-работодателей для реализации современных программ обучения взрослых.</w:t>
            </w:r>
          </w:p>
          <w:p w:rsidR="0067316A" w:rsidRPr="0067316A" w:rsidRDefault="0067316A" w:rsidP="0067316A">
            <w:pPr>
              <w:pStyle w:val="TableParagraph"/>
              <w:ind w:left="107" w:right="142"/>
              <w:jc w:val="both"/>
              <w:rPr>
                <w:sz w:val="10"/>
                <w:szCs w:val="10"/>
              </w:rPr>
            </w:pPr>
          </w:p>
        </w:tc>
      </w:tr>
      <w:tr w:rsidR="000A0AB7" w:rsidRPr="003D41DC" w:rsidTr="00D965CE">
        <w:trPr>
          <w:trHeight w:val="321"/>
        </w:trPr>
        <w:tc>
          <w:tcPr>
            <w:tcW w:w="783" w:type="dxa"/>
          </w:tcPr>
          <w:p w:rsidR="000A0AB7" w:rsidRPr="003D41DC" w:rsidRDefault="0067316A" w:rsidP="00E97893">
            <w:pPr>
              <w:pStyle w:val="TableParagraph"/>
              <w:ind w:left="160" w:right="152"/>
              <w:jc w:val="center"/>
              <w:rPr>
                <w:sz w:val="24"/>
                <w:szCs w:val="24"/>
              </w:rPr>
            </w:pPr>
            <w:r>
              <w:rPr>
                <w:sz w:val="24"/>
                <w:szCs w:val="24"/>
              </w:rPr>
              <w:t>3</w:t>
            </w:r>
            <w:r w:rsidR="000A0AB7" w:rsidRPr="003D41DC">
              <w:rPr>
                <w:sz w:val="24"/>
                <w:szCs w:val="24"/>
              </w:rPr>
              <w:t>.</w:t>
            </w:r>
          </w:p>
        </w:tc>
        <w:tc>
          <w:tcPr>
            <w:tcW w:w="14285" w:type="dxa"/>
            <w:gridSpan w:val="3"/>
          </w:tcPr>
          <w:p w:rsidR="00C2621E" w:rsidRDefault="00721F6C" w:rsidP="006735D0">
            <w:pPr>
              <w:pStyle w:val="TableParagraph"/>
              <w:ind w:left="107" w:right="142"/>
              <w:jc w:val="both"/>
              <w:rPr>
                <w:i/>
                <w:sz w:val="24"/>
                <w:szCs w:val="24"/>
                <w:lang w:eastAsia="en-US"/>
              </w:rPr>
            </w:pPr>
            <w:r w:rsidRPr="003D41DC">
              <w:rPr>
                <w:i/>
                <w:sz w:val="24"/>
                <w:szCs w:val="24"/>
                <w:u w:val="single"/>
                <w:lang w:eastAsia="en-US"/>
              </w:rPr>
              <w:t>Результат федерального проекта</w:t>
            </w:r>
            <w:r w:rsidRPr="003D41DC">
              <w:rPr>
                <w:i/>
                <w:sz w:val="24"/>
                <w:szCs w:val="24"/>
                <w:lang w:eastAsia="en-US"/>
              </w:rPr>
              <w:t xml:space="preserve">: </w:t>
            </w:r>
          </w:p>
          <w:p w:rsidR="00721F6C" w:rsidRPr="003D41DC" w:rsidRDefault="00A943B0" w:rsidP="006735D0">
            <w:pPr>
              <w:pStyle w:val="TableParagraph"/>
              <w:ind w:left="107" w:right="142"/>
              <w:jc w:val="both"/>
              <w:rPr>
                <w:sz w:val="24"/>
                <w:szCs w:val="24"/>
              </w:rPr>
            </w:pPr>
            <w:r w:rsidRPr="003D41DC">
              <w:rPr>
                <w:sz w:val="24"/>
                <w:szCs w:val="24"/>
              </w:rPr>
              <w:t>Не менее 20 % научно-педагогических работников образовательных организаций высшего образования участвуют в реализации программ непрерывного образования (дополнительных образовательных программ и программ профессионального обучения).</w:t>
            </w:r>
          </w:p>
          <w:p w:rsidR="00C2621E" w:rsidRDefault="00721F6C" w:rsidP="006735D0">
            <w:pPr>
              <w:pStyle w:val="TableParagraph"/>
              <w:ind w:left="107" w:right="142"/>
              <w:jc w:val="both"/>
              <w:rPr>
                <w:i/>
                <w:sz w:val="24"/>
                <w:szCs w:val="24"/>
                <w:u w:val="single"/>
                <w:lang w:eastAsia="en-US"/>
              </w:rPr>
            </w:pPr>
            <w:r w:rsidRPr="003D41DC">
              <w:rPr>
                <w:i/>
                <w:sz w:val="24"/>
                <w:szCs w:val="24"/>
                <w:u w:val="single"/>
                <w:lang w:eastAsia="en-US"/>
              </w:rPr>
              <w:t xml:space="preserve">Характеристика результата федерального проекта: </w:t>
            </w:r>
          </w:p>
          <w:p w:rsidR="00A943B0" w:rsidRPr="003D41DC" w:rsidRDefault="00A943B0" w:rsidP="006735D0">
            <w:pPr>
              <w:pStyle w:val="TableParagraph"/>
              <w:ind w:left="107" w:right="142"/>
              <w:jc w:val="both"/>
              <w:rPr>
                <w:sz w:val="24"/>
                <w:szCs w:val="24"/>
              </w:rPr>
            </w:pPr>
            <w:r w:rsidRPr="003D41DC">
              <w:rPr>
                <w:sz w:val="24"/>
                <w:szCs w:val="24"/>
              </w:rPr>
              <w:t xml:space="preserve">Увеличение доли научно-педагогических работников в реализации программ непрерывного образования (дополнительных образовательных программ и программ профессионального обучения) будет обеспечивать увеличение количества и разнообразия программ для населения. </w:t>
            </w:r>
          </w:p>
          <w:p w:rsidR="00A943B0" w:rsidRPr="003D41DC" w:rsidRDefault="00A943B0" w:rsidP="006735D0">
            <w:pPr>
              <w:pStyle w:val="TableParagraph"/>
              <w:ind w:left="107" w:right="142"/>
              <w:jc w:val="both"/>
              <w:rPr>
                <w:sz w:val="24"/>
                <w:szCs w:val="24"/>
              </w:rPr>
            </w:pPr>
            <w:r w:rsidRPr="003D41DC">
              <w:rPr>
                <w:sz w:val="24"/>
                <w:szCs w:val="24"/>
              </w:rPr>
              <w:t xml:space="preserve">Будет предложен механизм стимулирования научно-педагогических работников к участию в реализации программ непрерывного образования, в том числе через включение соответствующих условий в трудовые договоры. Будут разработаны методические рекомендации по стимулированию научно-педагогических работников образовательных организаций высшего образования к реализации программ непрерывного образования. </w:t>
            </w:r>
          </w:p>
          <w:p w:rsidR="00A943B0" w:rsidRPr="003D41DC" w:rsidRDefault="00A943B0" w:rsidP="006735D0">
            <w:pPr>
              <w:pStyle w:val="TableParagraph"/>
              <w:ind w:left="107" w:right="142"/>
              <w:jc w:val="both"/>
              <w:rPr>
                <w:sz w:val="24"/>
                <w:szCs w:val="24"/>
              </w:rPr>
            </w:pPr>
            <w:r w:rsidRPr="003D41DC">
              <w:rPr>
                <w:sz w:val="24"/>
                <w:szCs w:val="24"/>
              </w:rPr>
              <w:t>Показатель участия научно-педагогических работников в реализации программ непрерывного образования будет включен в показатели мониторинга деятельности образовательных организаций высшего образования.</w:t>
            </w:r>
          </w:p>
          <w:p w:rsidR="000A0AB7" w:rsidRDefault="00A943B0" w:rsidP="006735D0">
            <w:pPr>
              <w:pStyle w:val="TableParagraph"/>
              <w:ind w:left="107" w:right="142"/>
              <w:jc w:val="both"/>
              <w:rPr>
                <w:sz w:val="24"/>
                <w:szCs w:val="24"/>
              </w:rPr>
            </w:pPr>
            <w:r w:rsidRPr="003D41DC">
              <w:rPr>
                <w:sz w:val="24"/>
                <w:szCs w:val="24"/>
              </w:rPr>
              <w:t>Для расширения форматов реализации системы непрерывного обновления гражданами профессиональных навыков и знаний будет сформирована организационно-правовая модель, обеспечивающая для граждан возможность изучения в университетах отдельных дисциплин (модулей) с последующим прохождением аттестации.</w:t>
            </w:r>
          </w:p>
          <w:p w:rsidR="0067316A" w:rsidRDefault="0067316A" w:rsidP="006735D0">
            <w:pPr>
              <w:pStyle w:val="TableParagraph"/>
              <w:ind w:left="107" w:right="142"/>
              <w:jc w:val="both"/>
              <w:rPr>
                <w:sz w:val="24"/>
                <w:szCs w:val="24"/>
              </w:rPr>
            </w:pPr>
            <w:r w:rsidRPr="0067316A">
              <w:rPr>
                <w:i/>
                <w:sz w:val="24"/>
                <w:szCs w:val="24"/>
                <w:u w:val="single"/>
              </w:rPr>
              <w:t xml:space="preserve">Срок: </w:t>
            </w:r>
            <w:r>
              <w:rPr>
                <w:sz w:val="24"/>
                <w:szCs w:val="24"/>
              </w:rPr>
              <w:t>31.12.2021</w:t>
            </w:r>
          </w:p>
          <w:p w:rsidR="0067316A" w:rsidRPr="0067316A" w:rsidRDefault="0067316A" w:rsidP="006735D0">
            <w:pPr>
              <w:pStyle w:val="TableParagraph"/>
              <w:ind w:left="107" w:right="142"/>
              <w:jc w:val="both"/>
              <w:rPr>
                <w:sz w:val="10"/>
                <w:szCs w:val="10"/>
              </w:rPr>
            </w:pPr>
          </w:p>
        </w:tc>
      </w:tr>
      <w:tr w:rsidR="000A0AB7" w:rsidRPr="003D41DC" w:rsidTr="008E392C">
        <w:trPr>
          <w:trHeight w:val="321"/>
        </w:trPr>
        <w:tc>
          <w:tcPr>
            <w:tcW w:w="783" w:type="dxa"/>
          </w:tcPr>
          <w:p w:rsidR="000A0AB7" w:rsidRPr="003D41DC" w:rsidRDefault="0067316A" w:rsidP="00E97893">
            <w:pPr>
              <w:pStyle w:val="TableParagraph"/>
              <w:ind w:left="160" w:right="152"/>
              <w:jc w:val="center"/>
              <w:rPr>
                <w:sz w:val="24"/>
                <w:szCs w:val="24"/>
              </w:rPr>
            </w:pPr>
            <w:r>
              <w:rPr>
                <w:sz w:val="24"/>
                <w:szCs w:val="24"/>
              </w:rPr>
              <w:t>3</w:t>
            </w:r>
            <w:r w:rsidR="00785601" w:rsidRPr="003D41DC">
              <w:rPr>
                <w:sz w:val="24"/>
                <w:szCs w:val="24"/>
              </w:rPr>
              <w:t>.1.</w:t>
            </w:r>
          </w:p>
        </w:tc>
        <w:tc>
          <w:tcPr>
            <w:tcW w:w="5780" w:type="dxa"/>
          </w:tcPr>
          <w:p w:rsidR="000A0AB7" w:rsidRPr="003D41DC" w:rsidRDefault="009C1C10" w:rsidP="006735D0">
            <w:pPr>
              <w:pStyle w:val="TableParagraph"/>
              <w:ind w:left="107" w:right="142"/>
              <w:jc w:val="both"/>
              <w:rPr>
                <w:sz w:val="24"/>
                <w:szCs w:val="24"/>
              </w:rPr>
            </w:pPr>
            <w:r w:rsidRPr="003D41DC">
              <w:rPr>
                <w:sz w:val="24"/>
                <w:szCs w:val="24"/>
              </w:rPr>
              <w:t>Не менее 20 % научно-педагогических работников образовательных организаций высшего образования участвуют в реализации программ непрерывного образования (дополнительных образовательных программ и программ профессионального обучения)</w:t>
            </w:r>
          </w:p>
        </w:tc>
        <w:tc>
          <w:tcPr>
            <w:tcW w:w="1842" w:type="dxa"/>
          </w:tcPr>
          <w:p w:rsidR="000A0AB7" w:rsidRPr="003D41DC" w:rsidRDefault="00785601" w:rsidP="00C2621E">
            <w:pPr>
              <w:pStyle w:val="TableParagraph"/>
              <w:ind w:left="107" w:right="142"/>
              <w:jc w:val="center"/>
              <w:rPr>
                <w:sz w:val="24"/>
                <w:szCs w:val="24"/>
              </w:rPr>
            </w:pPr>
            <w:r w:rsidRPr="003D41DC">
              <w:rPr>
                <w:sz w:val="24"/>
                <w:szCs w:val="24"/>
              </w:rPr>
              <w:t>31.12.202</w:t>
            </w:r>
            <w:r w:rsidR="00C2621E">
              <w:rPr>
                <w:sz w:val="24"/>
                <w:szCs w:val="24"/>
              </w:rPr>
              <w:t>1</w:t>
            </w:r>
          </w:p>
        </w:tc>
        <w:tc>
          <w:tcPr>
            <w:tcW w:w="6663" w:type="dxa"/>
          </w:tcPr>
          <w:p w:rsidR="0067316A" w:rsidRPr="0067316A" w:rsidRDefault="0067316A" w:rsidP="0067316A">
            <w:pPr>
              <w:pStyle w:val="TableParagraph"/>
              <w:ind w:left="107" w:right="142"/>
              <w:jc w:val="both"/>
              <w:rPr>
                <w:sz w:val="24"/>
                <w:szCs w:val="24"/>
              </w:rPr>
            </w:pPr>
            <w:r w:rsidRPr="0067316A">
              <w:rPr>
                <w:sz w:val="24"/>
                <w:szCs w:val="24"/>
              </w:rPr>
              <w:t xml:space="preserve">Увеличение доли научно-педагогических работников в реализации программ непрерывного образования (дополнительных образовательных программ и программ профессионального обучения) будет обеспечивать увеличение количества и разнообразия программ для населения </w:t>
            </w:r>
            <w:r w:rsidR="002303C0">
              <w:rPr>
                <w:sz w:val="24"/>
                <w:szCs w:val="24"/>
              </w:rPr>
              <w:t>Чувашской Республики</w:t>
            </w:r>
            <w:r w:rsidRPr="0067316A">
              <w:rPr>
                <w:sz w:val="24"/>
                <w:szCs w:val="24"/>
              </w:rPr>
              <w:t>.</w:t>
            </w:r>
          </w:p>
          <w:p w:rsidR="002303C0" w:rsidRPr="002303C0" w:rsidRDefault="0067316A" w:rsidP="002303C0">
            <w:pPr>
              <w:pStyle w:val="TableParagraph"/>
              <w:ind w:left="107" w:right="142"/>
              <w:jc w:val="both"/>
              <w:rPr>
                <w:sz w:val="24"/>
                <w:szCs w:val="24"/>
              </w:rPr>
            </w:pPr>
            <w:r w:rsidRPr="0067316A">
              <w:rPr>
                <w:sz w:val="24"/>
                <w:szCs w:val="24"/>
              </w:rPr>
              <w:t>Будет разработан механизм стимулирования научно-педагогических работников к участию в реализации программ</w:t>
            </w:r>
            <w:r w:rsidR="002303C0">
              <w:rPr>
                <w:sz w:val="24"/>
                <w:szCs w:val="24"/>
              </w:rPr>
              <w:t xml:space="preserve"> н</w:t>
            </w:r>
            <w:r w:rsidR="002303C0" w:rsidRPr="002303C0">
              <w:rPr>
                <w:sz w:val="24"/>
                <w:szCs w:val="24"/>
              </w:rPr>
              <w:t>епрерывного образования.</w:t>
            </w:r>
          </w:p>
          <w:p w:rsidR="002303C0" w:rsidRPr="002303C0" w:rsidRDefault="002303C0" w:rsidP="002303C0">
            <w:pPr>
              <w:pStyle w:val="TableParagraph"/>
              <w:ind w:left="107" w:right="142"/>
              <w:jc w:val="both"/>
              <w:rPr>
                <w:sz w:val="24"/>
                <w:szCs w:val="24"/>
              </w:rPr>
            </w:pPr>
            <w:r w:rsidRPr="002303C0">
              <w:rPr>
                <w:sz w:val="24"/>
                <w:szCs w:val="24"/>
              </w:rPr>
              <w:t>Показатель участия научно-педагогических работников в реализации программ непрерывного образования также включается в показатели мониторинга деятельности образовательных организаций высшего образования.</w:t>
            </w:r>
          </w:p>
          <w:p w:rsidR="000A0AB7" w:rsidRDefault="002303C0" w:rsidP="002303C0">
            <w:pPr>
              <w:pStyle w:val="TableParagraph"/>
              <w:ind w:left="107" w:right="142"/>
              <w:jc w:val="both"/>
              <w:rPr>
                <w:sz w:val="24"/>
                <w:szCs w:val="24"/>
              </w:rPr>
            </w:pPr>
            <w:r w:rsidRPr="002303C0">
              <w:rPr>
                <w:sz w:val="24"/>
                <w:szCs w:val="24"/>
              </w:rPr>
              <w:t xml:space="preserve">К 2022 году в </w:t>
            </w:r>
            <w:r>
              <w:rPr>
                <w:sz w:val="24"/>
                <w:szCs w:val="24"/>
              </w:rPr>
              <w:t>Чувашской Республике</w:t>
            </w:r>
            <w:r w:rsidRPr="002303C0">
              <w:rPr>
                <w:sz w:val="24"/>
                <w:szCs w:val="24"/>
              </w:rPr>
              <w:t xml:space="preserve"> не менее 20 % научно-педагогических работников образовательных организаций высшего образования будут участвовать в реализации программ непрерывного образования (дополнительных образовательных программ и программ профессионального обучения).</w:t>
            </w:r>
          </w:p>
          <w:p w:rsidR="00C2621E" w:rsidRPr="00C2621E" w:rsidRDefault="00C2621E" w:rsidP="002303C0">
            <w:pPr>
              <w:pStyle w:val="TableParagraph"/>
              <w:ind w:left="107" w:right="142"/>
              <w:jc w:val="both"/>
              <w:rPr>
                <w:sz w:val="10"/>
                <w:szCs w:val="10"/>
              </w:rPr>
            </w:pPr>
          </w:p>
        </w:tc>
      </w:tr>
      <w:tr w:rsidR="00A943B0" w:rsidRPr="003D41DC" w:rsidTr="00D965CE">
        <w:trPr>
          <w:trHeight w:val="321"/>
        </w:trPr>
        <w:tc>
          <w:tcPr>
            <w:tcW w:w="783" w:type="dxa"/>
          </w:tcPr>
          <w:p w:rsidR="00A943B0" w:rsidRPr="003D41DC" w:rsidRDefault="00C2621E" w:rsidP="00E97893">
            <w:pPr>
              <w:pStyle w:val="TableParagraph"/>
              <w:ind w:left="160" w:right="152"/>
              <w:jc w:val="center"/>
              <w:rPr>
                <w:sz w:val="24"/>
                <w:szCs w:val="24"/>
              </w:rPr>
            </w:pPr>
            <w:r>
              <w:rPr>
                <w:sz w:val="24"/>
                <w:szCs w:val="24"/>
              </w:rPr>
              <w:t>4</w:t>
            </w:r>
            <w:r w:rsidR="00A943B0" w:rsidRPr="003D41DC">
              <w:rPr>
                <w:sz w:val="24"/>
                <w:szCs w:val="24"/>
              </w:rPr>
              <w:t>.</w:t>
            </w:r>
          </w:p>
        </w:tc>
        <w:tc>
          <w:tcPr>
            <w:tcW w:w="14285" w:type="dxa"/>
            <w:gridSpan w:val="3"/>
          </w:tcPr>
          <w:p w:rsidR="00C2621E" w:rsidRDefault="00A943B0" w:rsidP="006735D0">
            <w:pPr>
              <w:pStyle w:val="TableParagraph"/>
              <w:ind w:left="107" w:right="142"/>
              <w:jc w:val="both"/>
              <w:rPr>
                <w:i/>
                <w:sz w:val="24"/>
                <w:szCs w:val="24"/>
                <w:lang w:eastAsia="en-US"/>
              </w:rPr>
            </w:pPr>
            <w:r w:rsidRPr="003D41DC">
              <w:rPr>
                <w:i/>
                <w:sz w:val="24"/>
                <w:szCs w:val="24"/>
                <w:u w:val="single"/>
                <w:lang w:eastAsia="en-US"/>
              </w:rPr>
              <w:t>Результат федерального проекта</w:t>
            </w:r>
            <w:r w:rsidRPr="003D41DC">
              <w:rPr>
                <w:i/>
                <w:sz w:val="24"/>
                <w:szCs w:val="24"/>
                <w:lang w:eastAsia="en-US"/>
              </w:rPr>
              <w:t xml:space="preserve">: </w:t>
            </w:r>
          </w:p>
          <w:p w:rsidR="00A943B0" w:rsidRPr="003D41DC" w:rsidRDefault="00A943B0" w:rsidP="006735D0">
            <w:pPr>
              <w:pStyle w:val="TableParagraph"/>
              <w:ind w:left="107" w:right="142"/>
              <w:jc w:val="both"/>
              <w:rPr>
                <w:sz w:val="24"/>
                <w:szCs w:val="24"/>
              </w:rPr>
            </w:pPr>
            <w:r w:rsidRPr="003D41DC">
              <w:rPr>
                <w:sz w:val="24"/>
                <w:szCs w:val="24"/>
              </w:rPr>
              <w:t>Прошли обучение по программам непрерывного образования в образовательных организациях высшего образования, реализующих дополнительные образовательные программы и программы профессионального обучения</w:t>
            </w:r>
          </w:p>
          <w:p w:rsidR="00A943B0" w:rsidRPr="003D41DC" w:rsidRDefault="00A943B0" w:rsidP="006735D0">
            <w:pPr>
              <w:pStyle w:val="TableParagraph"/>
              <w:ind w:left="107" w:right="142"/>
              <w:jc w:val="both"/>
              <w:rPr>
                <w:sz w:val="24"/>
                <w:szCs w:val="24"/>
              </w:rPr>
            </w:pPr>
            <w:r w:rsidRPr="003D41DC">
              <w:rPr>
                <w:sz w:val="24"/>
                <w:szCs w:val="24"/>
              </w:rPr>
              <w:t>в 2019 г. - не менее 1,9 млн. человек;</w:t>
            </w:r>
          </w:p>
          <w:p w:rsidR="00A943B0" w:rsidRPr="003D41DC" w:rsidRDefault="00A943B0" w:rsidP="006735D0">
            <w:pPr>
              <w:pStyle w:val="TableParagraph"/>
              <w:ind w:left="107" w:right="142"/>
              <w:jc w:val="both"/>
              <w:rPr>
                <w:sz w:val="24"/>
                <w:szCs w:val="24"/>
              </w:rPr>
            </w:pPr>
            <w:r w:rsidRPr="003D41DC">
              <w:rPr>
                <w:sz w:val="24"/>
                <w:szCs w:val="24"/>
              </w:rPr>
              <w:t>в 2020 г. - не менее 2,0 млн. человек;</w:t>
            </w:r>
          </w:p>
          <w:p w:rsidR="00A943B0" w:rsidRPr="003D41DC" w:rsidRDefault="00A943B0" w:rsidP="006735D0">
            <w:pPr>
              <w:pStyle w:val="TableParagraph"/>
              <w:ind w:left="107" w:right="142"/>
              <w:jc w:val="both"/>
              <w:rPr>
                <w:sz w:val="24"/>
                <w:szCs w:val="24"/>
              </w:rPr>
            </w:pPr>
            <w:r w:rsidRPr="003D41DC">
              <w:rPr>
                <w:sz w:val="24"/>
                <w:szCs w:val="24"/>
              </w:rPr>
              <w:t>в 2021 г. - не менее 2,1 млн. человек;</w:t>
            </w:r>
          </w:p>
          <w:p w:rsidR="00A943B0" w:rsidRPr="003D41DC" w:rsidRDefault="00A943B0" w:rsidP="006735D0">
            <w:pPr>
              <w:pStyle w:val="TableParagraph"/>
              <w:ind w:left="107" w:right="142"/>
              <w:jc w:val="both"/>
              <w:rPr>
                <w:sz w:val="24"/>
                <w:szCs w:val="24"/>
              </w:rPr>
            </w:pPr>
            <w:r w:rsidRPr="003D41DC">
              <w:rPr>
                <w:sz w:val="24"/>
                <w:szCs w:val="24"/>
              </w:rPr>
              <w:t>в 2022 г. - не менее 2,4 млн. человек;</w:t>
            </w:r>
          </w:p>
          <w:p w:rsidR="00A943B0" w:rsidRPr="003D41DC" w:rsidRDefault="00A943B0" w:rsidP="006735D0">
            <w:pPr>
              <w:pStyle w:val="TableParagraph"/>
              <w:ind w:left="107" w:right="142"/>
              <w:jc w:val="both"/>
              <w:rPr>
                <w:sz w:val="24"/>
                <w:szCs w:val="24"/>
              </w:rPr>
            </w:pPr>
            <w:r w:rsidRPr="003D41DC">
              <w:rPr>
                <w:sz w:val="24"/>
                <w:szCs w:val="24"/>
              </w:rPr>
              <w:t>в 2023 г. - не менее 2,7 млн. человек;</w:t>
            </w:r>
          </w:p>
          <w:p w:rsidR="00A943B0" w:rsidRDefault="00A943B0" w:rsidP="006735D0">
            <w:pPr>
              <w:pStyle w:val="TableParagraph"/>
              <w:ind w:left="107" w:right="142"/>
              <w:jc w:val="both"/>
              <w:rPr>
                <w:sz w:val="24"/>
                <w:szCs w:val="24"/>
              </w:rPr>
            </w:pPr>
            <w:r w:rsidRPr="003D41DC">
              <w:rPr>
                <w:sz w:val="24"/>
                <w:szCs w:val="24"/>
              </w:rPr>
              <w:t>в 2024 г. - не менее 3 млн. человек.</w:t>
            </w:r>
          </w:p>
          <w:p w:rsidR="00C2621E" w:rsidRDefault="00C2621E" w:rsidP="00C2621E">
            <w:pPr>
              <w:pStyle w:val="TableParagraph"/>
              <w:ind w:left="107" w:right="142"/>
              <w:jc w:val="both"/>
              <w:rPr>
                <w:i/>
                <w:sz w:val="24"/>
                <w:szCs w:val="24"/>
                <w:u w:val="single"/>
                <w:lang w:eastAsia="en-US"/>
              </w:rPr>
            </w:pPr>
            <w:r w:rsidRPr="003D41DC">
              <w:rPr>
                <w:i/>
                <w:sz w:val="24"/>
                <w:szCs w:val="24"/>
                <w:u w:val="single"/>
                <w:lang w:eastAsia="en-US"/>
              </w:rPr>
              <w:t xml:space="preserve">Характеристика результата федерального проекта: </w:t>
            </w:r>
          </w:p>
          <w:p w:rsidR="00C2621E" w:rsidRDefault="00C2621E" w:rsidP="00C2621E">
            <w:pPr>
              <w:pStyle w:val="TableParagraph"/>
              <w:ind w:left="107" w:right="142"/>
              <w:jc w:val="both"/>
              <w:rPr>
                <w:sz w:val="24"/>
                <w:szCs w:val="24"/>
                <w:lang w:bidi="ar-SA"/>
              </w:rPr>
            </w:pPr>
            <w:r w:rsidRPr="003D41DC">
              <w:rPr>
                <w:sz w:val="24"/>
                <w:szCs w:val="24"/>
                <w:lang w:bidi="ar-SA"/>
              </w:rPr>
              <w:t xml:space="preserve">Расширение охвата граждан непрерывным образованием на базе образовательных организаций высшего образования достигается реализацией всего комплекса мероприятий федерального проекта. </w:t>
            </w:r>
          </w:p>
          <w:p w:rsidR="00C2621E" w:rsidRPr="003D41DC" w:rsidRDefault="00C2621E" w:rsidP="00C2621E">
            <w:pPr>
              <w:pStyle w:val="TableParagraph"/>
              <w:ind w:left="107" w:right="142"/>
              <w:jc w:val="both"/>
              <w:rPr>
                <w:sz w:val="24"/>
                <w:szCs w:val="24"/>
                <w:lang w:bidi="ar-SA"/>
              </w:rPr>
            </w:pPr>
            <w:r w:rsidRPr="003D41DC">
              <w:rPr>
                <w:sz w:val="24"/>
                <w:szCs w:val="24"/>
                <w:lang w:bidi="ar-SA"/>
              </w:rPr>
              <w:t>С 2019 года ежегодно будет осуществляться грантовая поддержка образовательных организаций высшего образования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p w:rsidR="00C2621E" w:rsidRPr="003D41DC" w:rsidRDefault="00C2621E" w:rsidP="00C2621E">
            <w:pPr>
              <w:pStyle w:val="TableParagraph"/>
              <w:ind w:left="107" w:right="142"/>
              <w:jc w:val="both"/>
              <w:rPr>
                <w:sz w:val="24"/>
                <w:szCs w:val="24"/>
                <w:lang w:bidi="ar-SA"/>
              </w:rPr>
            </w:pPr>
            <w:r w:rsidRPr="003D41DC">
              <w:rPr>
                <w:sz w:val="24"/>
                <w:szCs w:val="24"/>
                <w:lang w:bidi="ar-SA"/>
              </w:rPr>
              <w:t>С 2020 года будет функционировать Платформа и набор сервисов, позволяющие гражданам формировать индивидуальные образовательные траектории для непрерывного обновления своих профессиональных знаний и приобретения ими новых профессиональных навыков. Сервисы Платформы будут использоваться, в том числе, для проведения регулярного мониторинга базовых навыков и ключевых компетенций граждан в целях обеспечения систематической актуализации программ непрерывного образования.</w:t>
            </w:r>
          </w:p>
          <w:p w:rsidR="00C2621E" w:rsidRPr="003D41DC" w:rsidRDefault="00C2621E" w:rsidP="00C2621E">
            <w:pPr>
              <w:pStyle w:val="TableParagraph"/>
              <w:ind w:left="107" w:right="142"/>
              <w:jc w:val="both"/>
              <w:rPr>
                <w:sz w:val="24"/>
                <w:szCs w:val="24"/>
                <w:lang w:bidi="ar-SA"/>
              </w:rPr>
            </w:pPr>
            <w:r w:rsidRPr="003D41DC">
              <w:rPr>
                <w:sz w:val="24"/>
                <w:szCs w:val="24"/>
                <w:lang w:bidi="ar-SA"/>
              </w:rPr>
              <w:t xml:space="preserve">Предусмотрены мероприятия по популяризации среди населения и работодателей дополнительного профессионального образования и дополнительного образования взрослых, в том числе в целях овладения компетенциями в области цифровой экономики. </w:t>
            </w:r>
            <w:r w:rsidRPr="003D41DC">
              <w:rPr>
                <w:sz w:val="24"/>
                <w:szCs w:val="24"/>
                <w:lang w:bidi="ar-SA"/>
              </w:rPr>
              <w:br/>
              <w:t>Расширение вовлеченности граждан в систему непрерывного образования будет осуществляться за счет разработки программ для граждан предпенсионного и пенсионного возраста, а также для трудовых мигрантов, осуществляющих свою деятельность на территории Российской Федерации.</w:t>
            </w:r>
          </w:p>
          <w:p w:rsidR="00C2621E" w:rsidRPr="003D41DC" w:rsidRDefault="00C2621E" w:rsidP="00C2621E">
            <w:pPr>
              <w:pStyle w:val="TableParagraph"/>
              <w:ind w:left="107" w:right="142"/>
              <w:jc w:val="both"/>
              <w:rPr>
                <w:sz w:val="24"/>
                <w:szCs w:val="24"/>
                <w:lang w:bidi="ar-SA"/>
              </w:rPr>
            </w:pPr>
            <w:r w:rsidRPr="003D41DC">
              <w:rPr>
                <w:sz w:val="24"/>
                <w:szCs w:val="24"/>
                <w:lang w:bidi="ar-SA"/>
              </w:rPr>
              <w:t>Для стимулирования граждан к непрерывному обновлению профессиональных навыков и знания предусматривается разработка нормативных правовых актов, регламентирующих процедуры признания результатов самообразования, в том числе образования на рабочем месте, а также иных обучающих мероприятий по обновлению профессиональных знаний и навыков, не относящихся к образовательной деятельности в соответствии с пунктом 17 статьи 2 Федерального закона "Об образовании в Российской Федерации" (далее - "неформальное образование") а также их зачета в образовательных программах среднего профессионального и высшего образования.</w:t>
            </w:r>
          </w:p>
          <w:p w:rsidR="00C2621E" w:rsidRPr="003D41DC" w:rsidRDefault="00C2621E" w:rsidP="00C2621E">
            <w:pPr>
              <w:pStyle w:val="TableParagraph"/>
              <w:ind w:left="107" w:right="142"/>
              <w:jc w:val="both"/>
              <w:rPr>
                <w:sz w:val="24"/>
                <w:szCs w:val="24"/>
                <w:lang w:bidi="ar-SA"/>
              </w:rPr>
            </w:pPr>
            <w:r w:rsidRPr="003D41DC">
              <w:rPr>
                <w:sz w:val="24"/>
                <w:szCs w:val="24"/>
                <w:lang w:bidi="ar-SA"/>
              </w:rPr>
              <w:t>Для расширения охвата граждан непрерывным образованием также может быть использован сертификат на услуги в социальной сфере.</w:t>
            </w:r>
          </w:p>
          <w:p w:rsidR="00C2621E" w:rsidRPr="003D41DC" w:rsidRDefault="00C2621E" w:rsidP="00C2621E">
            <w:pPr>
              <w:pStyle w:val="TableParagraph"/>
              <w:ind w:left="107" w:right="142"/>
              <w:jc w:val="both"/>
              <w:rPr>
                <w:sz w:val="24"/>
                <w:szCs w:val="24"/>
                <w:lang w:bidi="ar-SA"/>
              </w:rPr>
            </w:pPr>
            <w:r w:rsidRPr="003D41DC">
              <w:rPr>
                <w:sz w:val="24"/>
                <w:szCs w:val="24"/>
                <w:lang w:bidi="ar-SA"/>
              </w:rPr>
              <w:t>В рамках программ и проектов развития университетов, получающих государственную поддержку, предусмотрена разработка образовательных модулей программ непрерывного образования для широкого использования в образовательных организациях высшего образования.</w:t>
            </w:r>
          </w:p>
          <w:p w:rsidR="00C2621E" w:rsidRPr="003D41DC" w:rsidRDefault="00C2621E" w:rsidP="00C2621E">
            <w:pPr>
              <w:pStyle w:val="TableParagraph"/>
              <w:ind w:left="107" w:right="142"/>
              <w:jc w:val="both"/>
              <w:rPr>
                <w:sz w:val="24"/>
                <w:szCs w:val="24"/>
                <w:lang w:bidi="ar-SA"/>
              </w:rPr>
            </w:pPr>
            <w:r w:rsidRPr="003D41DC">
              <w:rPr>
                <w:sz w:val="24"/>
                <w:szCs w:val="24"/>
                <w:lang w:bidi="ar-SA"/>
              </w:rPr>
              <w:t>Систематизация и распространение эффективных практик организации систем непрерывного образования образовательными организациями высшего образования будут реализованы посредством разработки методических рекомендаций по созданию типовых моделей центров непрерывного обновления компетенций.</w:t>
            </w:r>
          </w:p>
          <w:p w:rsidR="00C2621E" w:rsidRDefault="00C2621E" w:rsidP="006735D0">
            <w:pPr>
              <w:pStyle w:val="TableParagraph"/>
              <w:ind w:left="107" w:right="142"/>
              <w:jc w:val="both"/>
              <w:rPr>
                <w:sz w:val="24"/>
                <w:szCs w:val="24"/>
                <w:lang w:bidi="ar-SA"/>
              </w:rPr>
            </w:pPr>
            <w:r w:rsidRPr="003D41DC">
              <w:rPr>
                <w:sz w:val="24"/>
                <w:szCs w:val="24"/>
                <w:lang w:bidi="ar-SA"/>
              </w:rPr>
              <w:t>Мониторинг развития систем непрерывного образования в образовательных организациях высшего образования будет обеспечен включением соответствующих показателей в показатели мониторинга деятельности образовательных организаций высшего образования в целях дальнейшего принятия управленческих решений. Кроме того, будет внедрен мониторинг системы непрерывного обновления работающими гражданами профессиональных навыков и знаний. В мониторинг будут включены результаты реализации мероприятий федеральных проектов национальных проектов "Образование", "Наука", "Здравоохранение", "Цифровая экономика", "Повышение производительности труда", программ, направленных на обновление гражданами профессиональных компетенций.</w:t>
            </w:r>
          </w:p>
          <w:p w:rsidR="00C2621E" w:rsidRDefault="00C2621E" w:rsidP="006735D0">
            <w:pPr>
              <w:pStyle w:val="TableParagraph"/>
              <w:ind w:left="107" w:right="142"/>
              <w:jc w:val="both"/>
              <w:rPr>
                <w:sz w:val="24"/>
                <w:szCs w:val="24"/>
              </w:rPr>
            </w:pPr>
            <w:r w:rsidRPr="00C2621E">
              <w:rPr>
                <w:i/>
                <w:sz w:val="24"/>
                <w:szCs w:val="24"/>
                <w:u w:val="single"/>
              </w:rPr>
              <w:t xml:space="preserve">Срок: </w:t>
            </w:r>
            <w:r w:rsidRPr="00C2621E">
              <w:rPr>
                <w:sz w:val="24"/>
                <w:szCs w:val="24"/>
              </w:rPr>
              <w:t>31.12.2024</w:t>
            </w:r>
          </w:p>
          <w:p w:rsidR="008E392C" w:rsidRPr="008E392C" w:rsidRDefault="008E392C" w:rsidP="006735D0">
            <w:pPr>
              <w:pStyle w:val="TableParagraph"/>
              <w:ind w:left="107" w:right="142"/>
              <w:jc w:val="both"/>
              <w:rPr>
                <w:i/>
                <w:sz w:val="10"/>
                <w:szCs w:val="10"/>
                <w:u w:val="single"/>
              </w:rPr>
            </w:pPr>
          </w:p>
        </w:tc>
      </w:tr>
      <w:tr w:rsidR="00294E43" w:rsidRPr="003D41DC" w:rsidTr="008E392C">
        <w:trPr>
          <w:trHeight w:val="324"/>
        </w:trPr>
        <w:tc>
          <w:tcPr>
            <w:tcW w:w="783" w:type="dxa"/>
          </w:tcPr>
          <w:p w:rsidR="00294E43" w:rsidRPr="003D41DC" w:rsidRDefault="00C2621E" w:rsidP="00E97893">
            <w:pPr>
              <w:pStyle w:val="TableParagraph"/>
              <w:ind w:left="160" w:right="152"/>
              <w:jc w:val="center"/>
              <w:rPr>
                <w:sz w:val="24"/>
                <w:szCs w:val="24"/>
              </w:rPr>
            </w:pPr>
            <w:r>
              <w:rPr>
                <w:sz w:val="24"/>
                <w:szCs w:val="24"/>
              </w:rPr>
              <w:t>4</w:t>
            </w:r>
            <w:r w:rsidR="00294E43" w:rsidRPr="003D41DC">
              <w:rPr>
                <w:sz w:val="24"/>
                <w:szCs w:val="24"/>
              </w:rPr>
              <w:t>.1.</w:t>
            </w:r>
          </w:p>
        </w:tc>
        <w:tc>
          <w:tcPr>
            <w:tcW w:w="5780" w:type="dxa"/>
          </w:tcPr>
          <w:p w:rsidR="007A776B" w:rsidRPr="003D41DC" w:rsidRDefault="007A776B" w:rsidP="006735D0">
            <w:pPr>
              <w:ind w:left="110" w:right="142"/>
              <w:jc w:val="both"/>
              <w:rPr>
                <w:sz w:val="24"/>
                <w:szCs w:val="24"/>
              </w:rPr>
            </w:pPr>
            <w:r w:rsidRPr="003D41DC">
              <w:rPr>
                <w:sz w:val="24"/>
                <w:szCs w:val="24"/>
              </w:rPr>
              <w:t>Прошли обучение по программам непрерывного образования в образовательных организациях высшего образования, среднего профессионального образования, дополнительного профессионального образования реализующих дополнительные образовательные программы и программы профессионального обучения</w:t>
            </w:r>
            <w:r w:rsidR="00C2621E">
              <w:rPr>
                <w:sz w:val="24"/>
                <w:szCs w:val="24"/>
              </w:rPr>
              <w:t>,</w:t>
            </w:r>
            <w:r w:rsidRPr="003D41DC">
              <w:rPr>
                <w:sz w:val="24"/>
                <w:szCs w:val="24"/>
              </w:rPr>
              <w:t xml:space="preserve"> 646,5 тыс. человек, из них:</w:t>
            </w:r>
          </w:p>
          <w:p w:rsidR="007A776B" w:rsidRPr="003D41DC" w:rsidRDefault="007A776B" w:rsidP="006735D0">
            <w:pPr>
              <w:ind w:left="110" w:right="142"/>
              <w:jc w:val="both"/>
              <w:rPr>
                <w:sz w:val="24"/>
                <w:szCs w:val="24"/>
              </w:rPr>
            </w:pPr>
            <w:r w:rsidRPr="003D41DC">
              <w:rPr>
                <w:sz w:val="24"/>
                <w:szCs w:val="24"/>
              </w:rPr>
              <w:t>в 2019 г. – не менее 106 тыс. человек;</w:t>
            </w:r>
          </w:p>
          <w:p w:rsidR="007A776B" w:rsidRPr="003D41DC" w:rsidRDefault="007A776B" w:rsidP="006735D0">
            <w:pPr>
              <w:ind w:left="110" w:right="142"/>
              <w:jc w:val="both"/>
              <w:rPr>
                <w:sz w:val="24"/>
                <w:szCs w:val="24"/>
              </w:rPr>
            </w:pPr>
            <w:r w:rsidRPr="003D41DC">
              <w:rPr>
                <w:sz w:val="24"/>
                <w:szCs w:val="24"/>
              </w:rPr>
              <w:t>в 2020 г. – не менее 106,5 тыс. человек;</w:t>
            </w:r>
          </w:p>
          <w:p w:rsidR="007A776B" w:rsidRPr="003D41DC" w:rsidRDefault="007A776B" w:rsidP="006735D0">
            <w:pPr>
              <w:ind w:left="110" w:right="142"/>
              <w:jc w:val="both"/>
              <w:rPr>
                <w:sz w:val="24"/>
                <w:szCs w:val="24"/>
              </w:rPr>
            </w:pPr>
            <w:r w:rsidRPr="003D41DC">
              <w:rPr>
                <w:sz w:val="24"/>
                <w:szCs w:val="24"/>
              </w:rPr>
              <w:t>в 2021 г. – не менее 107 тыс. человек;</w:t>
            </w:r>
          </w:p>
          <w:p w:rsidR="007A776B" w:rsidRPr="003D41DC" w:rsidRDefault="007A776B" w:rsidP="006735D0">
            <w:pPr>
              <w:ind w:left="110" w:right="142"/>
              <w:jc w:val="both"/>
              <w:rPr>
                <w:sz w:val="24"/>
                <w:szCs w:val="24"/>
              </w:rPr>
            </w:pPr>
            <w:r w:rsidRPr="003D41DC">
              <w:rPr>
                <w:sz w:val="24"/>
                <w:szCs w:val="24"/>
              </w:rPr>
              <w:t>в 2022 г. – не менее 108 тыс. человек;</w:t>
            </w:r>
          </w:p>
          <w:p w:rsidR="007A776B" w:rsidRPr="003D41DC" w:rsidRDefault="007A776B" w:rsidP="006735D0">
            <w:pPr>
              <w:ind w:left="110" w:right="142"/>
              <w:jc w:val="both"/>
              <w:rPr>
                <w:sz w:val="24"/>
                <w:szCs w:val="24"/>
              </w:rPr>
            </w:pPr>
            <w:r w:rsidRPr="003D41DC">
              <w:rPr>
                <w:sz w:val="24"/>
                <w:szCs w:val="24"/>
              </w:rPr>
              <w:t>в 2023 г. – не менее 109 тыс. человек;</w:t>
            </w:r>
          </w:p>
          <w:p w:rsidR="00294E43" w:rsidRPr="003D41DC" w:rsidRDefault="007A776B" w:rsidP="006735D0">
            <w:pPr>
              <w:ind w:left="110" w:right="142"/>
              <w:jc w:val="both"/>
              <w:rPr>
                <w:sz w:val="24"/>
                <w:szCs w:val="24"/>
              </w:rPr>
            </w:pPr>
            <w:r w:rsidRPr="003D41DC">
              <w:rPr>
                <w:sz w:val="24"/>
                <w:szCs w:val="24"/>
              </w:rPr>
              <w:t>в 2024 г. – не менее 110</w:t>
            </w:r>
            <w:r w:rsidR="003D0248" w:rsidRPr="003D41DC">
              <w:rPr>
                <w:sz w:val="24"/>
                <w:szCs w:val="24"/>
              </w:rPr>
              <w:t xml:space="preserve"> тыс. человек.</w:t>
            </w:r>
          </w:p>
        </w:tc>
        <w:tc>
          <w:tcPr>
            <w:tcW w:w="1842" w:type="dxa"/>
          </w:tcPr>
          <w:p w:rsidR="00294E43" w:rsidRPr="003D41DC" w:rsidRDefault="007A776B" w:rsidP="008E392C">
            <w:pPr>
              <w:pStyle w:val="TableParagraph"/>
              <w:ind w:left="107" w:right="142"/>
              <w:jc w:val="center"/>
              <w:rPr>
                <w:sz w:val="24"/>
                <w:szCs w:val="24"/>
              </w:rPr>
            </w:pPr>
            <w:r w:rsidRPr="003D41DC">
              <w:rPr>
                <w:sz w:val="24"/>
                <w:szCs w:val="24"/>
              </w:rPr>
              <w:t>31.12.2024</w:t>
            </w:r>
          </w:p>
        </w:tc>
        <w:tc>
          <w:tcPr>
            <w:tcW w:w="6663" w:type="dxa"/>
          </w:tcPr>
          <w:p w:rsidR="008E392C" w:rsidRPr="008E392C" w:rsidRDefault="008E392C" w:rsidP="008E392C">
            <w:pPr>
              <w:pStyle w:val="TableParagraph"/>
              <w:ind w:left="107" w:right="142"/>
              <w:jc w:val="both"/>
              <w:rPr>
                <w:sz w:val="24"/>
                <w:szCs w:val="24"/>
              </w:rPr>
            </w:pPr>
            <w:r w:rsidRPr="008E392C">
              <w:rPr>
                <w:sz w:val="24"/>
                <w:szCs w:val="24"/>
              </w:rPr>
              <w:t>Расширение охвата граждан непрерывным образованием на базе образовательных организаций высшего образования достигается реализацией всего комплекса мероприятий регионального проекта.</w:t>
            </w:r>
          </w:p>
          <w:p w:rsidR="008E392C" w:rsidRPr="008E392C" w:rsidRDefault="008E392C" w:rsidP="008E392C">
            <w:pPr>
              <w:pStyle w:val="TableParagraph"/>
              <w:ind w:left="107" w:right="142"/>
              <w:jc w:val="both"/>
              <w:rPr>
                <w:sz w:val="24"/>
                <w:szCs w:val="24"/>
              </w:rPr>
            </w:pPr>
            <w:r w:rsidRPr="008E392C">
              <w:rPr>
                <w:sz w:val="24"/>
                <w:szCs w:val="24"/>
              </w:rPr>
              <w:t xml:space="preserve">Предусмотрены мероприятия по популяризации среди населения </w:t>
            </w:r>
            <w:r>
              <w:rPr>
                <w:sz w:val="24"/>
                <w:szCs w:val="24"/>
              </w:rPr>
              <w:t>Чувашской Республики</w:t>
            </w:r>
            <w:r w:rsidRPr="008E392C">
              <w:rPr>
                <w:sz w:val="24"/>
                <w:szCs w:val="24"/>
              </w:rPr>
              <w:t xml:space="preserve"> и работодателей дополнительного профессионального образования и дополнительного образования взрослых, в том числе в целях овладения компетенциями в области цифровой экономики.</w:t>
            </w:r>
          </w:p>
          <w:p w:rsidR="008E392C" w:rsidRPr="008E392C" w:rsidRDefault="008E392C" w:rsidP="008E392C">
            <w:pPr>
              <w:pStyle w:val="TableParagraph"/>
              <w:ind w:left="107" w:right="142"/>
              <w:jc w:val="both"/>
              <w:rPr>
                <w:sz w:val="24"/>
                <w:szCs w:val="24"/>
              </w:rPr>
            </w:pPr>
            <w:r w:rsidRPr="008E392C">
              <w:rPr>
                <w:sz w:val="24"/>
                <w:szCs w:val="24"/>
              </w:rPr>
              <w:t xml:space="preserve">Расширение вовлеченности граждан в систему непрерывного образования будет осуществляться за счет разработки программ для граждан предпенсионного и пенсионного возраста, а также для трудовых мигрантов, осуществляющих свою деятельность на территории </w:t>
            </w:r>
            <w:r>
              <w:rPr>
                <w:sz w:val="24"/>
                <w:szCs w:val="24"/>
              </w:rPr>
              <w:t>Чувашской Республики</w:t>
            </w:r>
            <w:r w:rsidRPr="008E392C">
              <w:rPr>
                <w:sz w:val="24"/>
                <w:szCs w:val="24"/>
              </w:rPr>
              <w:t>.</w:t>
            </w:r>
          </w:p>
          <w:p w:rsidR="008E392C" w:rsidRPr="008E392C" w:rsidRDefault="008E392C" w:rsidP="008E392C">
            <w:pPr>
              <w:pStyle w:val="TableParagraph"/>
              <w:ind w:left="107" w:right="142"/>
              <w:jc w:val="both"/>
              <w:rPr>
                <w:sz w:val="24"/>
                <w:szCs w:val="24"/>
              </w:rPr>
            </w:pPr>
            <w:r w:rsidRPr="008E392C">
              <w:rPr>
                <w:sz w:val="24"/>
                <w:szCs w:val="24"/>
              </w:rPr>
              <w:t>В рамках программ и проектов развития образовательных организаций высшего образования, получающих государственную поддержку, предусмотрена разработка образовательных модулей программ непрерывного образования для широкого использования в образовательных организациях высшего образования.</w:t>
            </w:r>
          </w:p>
          <w:p w:rsidR="008E392C" w:rsidRPr="008E392C" w:rsidRDefault="008E392C" w:rsidP="008E392C">
            <w:pPr>
              <w:pStyle w:val="TableParagraph"/>
              <w:ind w:left="107" w:right="142"/>
              <w:jc w:val="both"/>
              <w:rPr>
                <w:sz w:val="24"/>
                <w:szCs w:val="24"/>
              </w:rPr>
            </w:pPr>
            <w:r w:rsidRPr="008E392C">
              <w:rPr>
                <w:sz w:val="24"/>
                <w:szCs w:val="24"/>
              </w:rPr>
              <w:t>Стимулирование образовательных организаций высшего образования к развитию систем непрерывного образования обеспечивается включением соответствующих показателей в</w:t>
            </w:r>
            <w:r>
              <w:rPr>
                <w:sz w:val="24"/>
                <w:szCs w:val="24"/>
              </w:rPr>
              <w:t xml:space="preserve"> </w:t>
            </w:r>
            <w:r w:rsidRPr="008E392C">
              <w:rPr>
                <w:sz w:val="24"/>
                <w:szCs w:val="24"/>
              </w:rPr>
              <w:t>показатели мониторинга деятельности образовательных организаций высшего образования.</w:t>
            </w:r>
          </w:p>
          <w:p w:rsidR="008E392C" w:rsidRPr="008E392C" w:rsidRDefault="008E392C" w:rsidP="008E392C">
            <w:pPr>
              <w:pStyle w:val="TableParagraph"/>
              <w:ind w:left="107" w:right="142"/>
              <w:jc w:val="both"/>
              <w:rPr>
                <w:sz w:val="24"/>
                <w:szCs w:val="24"/>
              </w:rPr>
            </w:pPr>
            <w:r w:rsidRPr="008E392C">
              <w:rPr>
                <w:sz w:val="24"/>
                <w:szCs w:val="24"/>
              </w:rPr>
              <w:t>Будут предусмотрены мониторинг системы непрерывного обновления работающими гражданами профессиональных навыков и знаний.</w:t>
            </w:r>
          </w:p>
          <w:p w:rsidR="008E392C" w:rsidRPr="008E392C" w:rsidRDefault="008E392C" w:rsidP="008E392C">
            <w:pPr>
              <w:pStyle w:val="TableParagraph"/>
              <w:ind w:left="107" w:right="142"/>
              <w:jc w:val="both"/>
              <w:rPr>
                <w:sz w:val="24"/>
                <w:szCs w:val="24"/>
              </w:rPr>
            </w:pPr>
            <w:r w:rsidRPr="008E392C">
              <w:rPr>
                <w:sz w:val="24"/>
                <w:szCs w:val="24"/>
              </w:rPr>
              <w:t xml:space="preserve">В </w:t>
            </w:r>
            <w:r>
              <w:rPr>
                <w:sz w:val="24"/>
                <w:szCs w:val="24"/>
              </w:rPr>
              <w:t>Чувашской Республике</w:t>
            </w:r>
            <w:r w:rsidRPr="008E392C">
              <w:rPr>
                <w:sz w:val="24"/>
                <w:szCs w:val="24"/>
              </w:rPr>
              <w:t xml:space="preserve"> прошли обучение по программам непрерывного образования в образовательных организациях высшего образования, среднего профессионального образования, дополнительного профессионального образования:</w:t>
            </w:r>
          </w:p>
          <w:p w:rsidR="008E392C" w:rsidRPr="008E392C" w:rsidRDefault="008E392C" w:rsidP="008E392C">
            <w:pPr>
              <w:pStyle w:val="TableParagraph"/>
              <w:ind w:left="107" w:right="142"/>
              <w:jc w:val="both"/>
              <w:rPr>
                <w:sz w:val="24"/>
                <w:szCs w:val="24"/>
              </w:rPr>
            </w:pPr>
            <w:r w:rsidRPr="008E392C">
              <w:rPr>
                <w:sz w:val="24"/>
                <w:szCs w:val="24"/>
              </w:rPr>
              <w:t>в 2019 г. – не менее 1</w:t>
            </w:r>
            <w:r>
              <w:rPr>
                <w:sz w:val="24"/>
                <w:szCs w:val="24"/>
              </w:rPr>
              <w:t>06</w:t>
            </w:r>
            <w:r w:rsidRPr="008E392C">
              <w:rPr>
                <w:sz w:val="24"/>
                <w:szCs w:val="24"/>
              </w:rPr>
              <w:t xml:space="preserve"> тыс. человек;</w:t>
            </w:r>
          </w:p>
          <w:p w:rsidR="008E392C" w:rsidRPr="008E392C" w:rsidRDefault="008E392C" w:rsidP="008E392C">
            <w:pPr>
              <w:pStyle w:val="TableParagraph"/>
              <w:ind w:left="107" w:right="142"/>
              <w:jc w:val="both"/>
              <w:rPr>
                <w:sz w:val="24"/>
                <w:szCs w:val="24"/>
              </w:rPr>
            </w:pPr>
            <w:r w:rsidRPr="008E392C">
              <w:rPr>
                <w:sz w:val="24"/>
                <w:szCs w:val="24"/>
              </w:rPr>
              <w:t>в 2020 г. – не менее 1</w:t>
            </w:r>
            <w:r>
              <w:rPr>
                <w:sz w:val="24"/>
                <w:szCs w:val="24"/>
              </w:rPr>
              <w:t>06,5</w:t>
            </w:r>
            <w:r w:rsidRPr="008E392C">
              <w:rPr>
                <w:sz w:val="24"/>
                <w:szCs w:val="24"/>
              </w:rPr>
              <w:t xml:space="preserve"> тыс. человек;</w:t>
            </w:r>
          </w:p>
          <w:p w:rsidR="008E392C" w:rsidRPr="008E392C" w:rsidRDefault="008E392C" w:rsidP="008E392C">
            <w:pPr>
              <w:pStyle w:val="TableParagraph"/>
              <w:ind w:left="107" w:right="142"/>
              <w:jc w:val="both"/>
              <w:rPr>
                <w:sz w:val="24"/>
                <w:szCs w:val="24"/>
              </w:rPr>
            </w:pPr>
            <w:r w:rsidRPr="008E392C">
              <w:rPr>
                <w:sz w:val="24"/>
                <w:szCs w:val="24"/>
              </w:rPr>
              <w:t>в 2021 г. – не менее 1</w:t>
            </w:r>
            <w:r>
              <w:rPr>
                <w:sz w:val="24"/>
                <w:szCs w:val="24"/>
              </w:rPr>
              <w:t>07</w:t>
            </w:r>
            <w:r w:rsidRPr="008E392C">
              <w:rPr>
                <w:sz w:val="24"/>
                <w:szCs w:val="24"/>
              </w:rPr>
              <w:t xml:space="preserve"> тыс. человек;</w:t>
            </w:r>
          </w:p>
          <w:p w:rsidR="008E392C" w:rsidRPr="008E392C" w:rsidRDefault="008E392C" w:rsidP="008E392C">
            <w:pPr>
              <w:pStyle w:val="TableParagraph"/>
              <w:ind w:left="107" w:right="142"/>
              <w:jc w:val="both"/>
              <w:rPr>
                <w:sz w:val="24"/>
                <w:szCs w:val="24"/>
              </w:rPr>
            </w:pPr>
            <w:r w:rsidRPr="008E392C">
              <w:rPr>
                <w:sz w:val="24"/>
                <w:szCs w:val="24"/>
              </w:rPr>
              <w:t>в 2022 г. – не менее 1</w:t>
            </w:r>
            <w:r>
              <w:rPr>
                <w:sz w:val="24"/>
                <w:szCs w:val="24"/>
              </w:rPr>
              <w:t>08</w:t>
            </w:r>
            <w:r w:rsidRPr="008E392C">
              <w:rPr>
                <w:sz w:val="24"/>
                <w:szCs w:val="24"/>
              </w:rPr>
              <w:t xml:space="preserve"> тыс. человек;</w:t>
            </w:r>
          </w:p>
          <w:p w:rsidR="008E392C" w:rsidRPr="008E392C" w:rsidRDefault="008E392C" w:rsidP="008E392C">
            <w:pPr>
              <w:pStyle w:val="TableParagraph"/>
              <w:ind w:left="107" w:right="142"/>
              <w:jc w:val="both"/>
              <w:rPr>
                <w:sz w:val="24"/>
                <w:szCs w:val="24"/>
              </w:rPr>
            </w:pPr>
            <w:r w:rsidRPr="008E392C">
              <w:rPr>
                <w:sz w:val="24"/>
                <w:szCs w:val="24"/>
              </w:rPr>
              <w:t>в 2023 г. – не менее 1</w:t>
            </w:r>
            <w:r>
              <w:rPr>
                <w:sz w:val="24"/>
                <w:szCs w:val="24"/>
              </w:rPr>
              <w:t>09</w:t>
            </w:r>
            <w:r w:rsidRPr="008E392C">
              <w:rPr>
                <w:sz w:val="24"/>
                <w:szCs w:val="24"/>
              </w:rPr>
              <w:t xml:space="preserve"> тыс. человек;</w:t>
            </w:r>
          </w:p>
          <w:p w:rsidR="00294E43" w:rsidRPr="003D41DC" w:rsidRDefault="008E392C" w:rsidP="008E392C">
            <w:pPr>
              <w:pStyle w:val="TableParagraph"/>
              <w:ind w:left="107" w:right="142"/>
              <w:jc w:val="both"/>
              <w:rPr>
                <w:sz w:val="24"/>
                <w:szCs w:val="24"/>
              </w:rPr>
            </w:pPr>
            <w:r w:rsidRPr="008E392C">
              <w:rPr>
                <w:sz w:val="24"/>
                <w:szCs w:val="24"/>
              </w:rPr>
              <w:t xml:space="preserve">в 2024 г. – не менее </w:t>
            </w:r>
            <w:r>
              <w:rPr>
                <w:sz w:val="24"/>
                <w:szCs w:val="24"/>
              </w:rPr>
              <w:t>110</w:t>
            </w:r>
            <w:r w:rsidRPr="008E392C">
              <w:rPr>
                <w:sz w:val="24"/>
                <w:szCs w:val="24"/>
              </w:rPr>
              <w:t xml:space="preserve"> тыс. человек.</w:t>
            </w:r>
          </w:p>
        </w:tc>
      </w:tr>
    </w:tbl>
    <w:p w:rsidR="008E392C" w:rsidRDefault="008E392C" w:rsidP="008E392C">
      <w:pPr>
        <w:pStyle w:val="a4"/>
        <w:tabs>
          <w:tab w:val="left" w:pos="4052"/>
        </w:tabs>
        <w:spacing w:before="64"/>
        <w:ind w:left="4051" w:firstLine="0"/>
        <w:jc w:val="right"/>
        <w:rPr>
          <w:sz w:val="24"/>
          <w:szCs w:val="24"/>
        </w:rPr>
      </w:pPr>
    </w:p>
    <w:p w:rsidR="008E392C" w:rsidRDefault="008E392C">
      <w:pPr>
        <w:rPr>
          <w:sz w:val="24"/>
          <w:szCs w:val="24"/>
        </w:rPr>
      </w:pPr>
      <w:r>
        <w:rPr>
          <w:sz w:val="24"/>
          <w:szCs w:val="24"/>
        </w:rPr>
        <w:br w:type="page"/>
      </w:r>
    </w:p>
    <w:p w:rsidR="00E34A4E" w:rsidRPr="00EA424F" w:rsidRDefault="004404CD" w:rsidP="00687765">
      <w:pPr>
        <w:pStyle w:val="a4"/>
        <w:numPr>
          <w:ilvl w:val="0"/>
          <w:numId w:val="2"/>
        </w:numPr>
        <w:tabs>
          <w:tab w:val="left" w:pos="4052"/>
        </w:tabs>
        <w:ind w:left="0"/>
        <w:jc w:val="center"/>
        <w:rPr>
          <w:sz w:val="24"/>
          <w:szCs w:val="24"/>
        </w:rPr>
      </w:pPr>
      <w:r w:rsidRPr="00EA424F">
        <w:rPr>
          <w:sz w:val="24"/>
          <w:szCs w:val="24"/>
        </w:rPr>
        <w:t xml:space="preserve">Финансовое обеспечение реализации </w:t>
      </w:r>
      <w:r w:rsidR="003912C6" w:rsidRPr="00EA424F">
        <w:rPr>
          <w:sz w:val="24"/>
          <w:szCs w:val="24"/>
        </w:rPr>
        <w:t>регионального</w:t>
      </w:r>
      <w:r w:rsidRPr="00EA424F">
        <w:rPr>
          <w:spacing w:val="-3"/>
          <w:sz w:val="24"/>
          <w:szCs w:val="24"/>
        </w:rPr>
        <w:t xml:space="preserve"> </w:t>
      </w:r>
      <w:r w:rsidRPr="00EA424F">
        <w:rPr>
          <w:sz w:val="24"/>
          <w:szCs w:val="24"/>
        </w:rPr>
        <w:t>проекта</w:t>
      </w:r>
    </w:p>
    <w:p w:rsidR="00E34A4E" w:rsidRPr="003D41DC" w:rsidRDefault="00E34A4E" w:rsidP="00687765">
      <w:pPr>
        <w:pStyle w:val="a3"/>
        <w:rPr>
          <w:sz w:val="24"/>
          <w:szCs w:val="24"/>
        </w:rPr>
      </w:pPr>
    </w:p>
    <w:tbl>
      <w:tblPr>
        <w:tblStyle w:val="TableNormal10"/>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6453"/>
        <w:gridCol w:w="992"/>
        <w:gridCol w:w="993"/>
        <w:gridCol w:w="1134"/>
        <w:gridCol w:w="992"/>
        <w:gridCol w:w="992"/>
        <w:gridCol w:w="992"/>
        <w:gridCol w:w="1560"/>
      </w:tblGrid>
      <w:tr w:rsidR="002C49D9" w:rsidRPr="003D41DC" w:rsidTr="003A605D">
        <w:trPr>
          <w:trHeight w:val="474"/>
        </w:trPr>
        <w:tc>
          <w:tcPr>
            <w:tcW w:w="881" w:type="dxa"/>
            <w:vMerge w:val="restart"/>
          </w:tcPr>
          <w:p w:rsidR="002C49D9" w:rsidRPr="003D41DC" w:rsidRDefault="002C49D9" w:rsidP="00F110DD">
            <w:pPr>
              <w:spacing w:before="128"/>
              <w:ind w:left="278" w:right="249" w:firstLine="48"/>
              <w:rPr>
                <w:sz w:val="24"/>
                <w:szCs w:val="24"/>
              </w:rPr>
            </w:pPr>
            <w:r w:rsidRPr="003D41DC">
              <w:rPr>
                <w:sz w:val="24"/>
                <w:szCs w:val="24"/>
              </w:rPr>
              <w:t>№ п/п</w:t>
            </w:r>
          </w:p>
        </w:tc>
        <w:tc>
          <w:tcPr>
            <w:tcW w:w="6453" w:type="dxa"/>
            <w:vMerge w:val="restart"/>
          </w:tcPr>
          <w:p w:rsidR="002C49D9" w:rsidRPr="003D41DC" w:rsidRDefault="002C49D9" w:rsidP="00F110DD">
            <w:pPr>
              <w:spacing w:before="128"/>
              <w:ind w:left="1696" w:right="532" w:hanging="1138"/>
              <w:rPr>
                <w:sz w:val="24"/>
                <w:szCs w:val="24"/>
              </w:rPr>
            </w:pPr>
            <w:r w:rsidRPr="003D41DC">
              <w:rPr>
                <w:sz w:val="24"/>
                <w:szCs w:val="24"/>
              </w:rPr>
              <w:t>Наименование результата и источники финансирования</w:t>
            </w:r>
          </w:p>
        </w:tc>
        <w:tc>
          <w:tcPr>
            <w:tcW w:w="6095" w:type="dxa"/>
            <w:gridSpan w:val="6"/>
          </w:tcPr>
          <w:p w:rsidR="00546971" w:rsidRDefault="002C49D9" w:rsidP="00546971">
            <w:pPr>
              <w:jc w:val="center"/>
              <w:rPr>
                <w:sz w:val="24"/>
                <w:szCs w:val="24"/>
              </w:rPr>
            </w:pPr>
            <w:r w:rsidRPr="003D41DC">
              <w:rPr>
                <w:sz w:val="24"/>
                <w:szCs w:val="24"/>
              </w:rPr>
              <w:t xml:space="preserve">Объем финансового обеспечения по годам реализации </w:t>
            </w:r>
          </w:p>
          <w:p w:rsidR="002C49D9" w:rsidRPr="003D41DC" w:rsidRDefault="002C49D9" w:rsidP="00546971">
            <w:pPr>
              <w:jc w:val="center"/>
              <w:rPr>
                <w:sz w:val="24"/>
                <w:szCs w:val="24"/>
              </w:rPr>
            </w:pPr>
            <w:r w:rsidRPr="003D41DC">
              <w:rPr>
                <w:sz w:val="24"/>
                <w:szCs w:val="24"/>
              </w:rPr>
              <w:t>(млн. рублей)</w:t>
            </w:r>
          </w:p>
        </w:tc>
        <w:tc>
          <w:tcPr>
            <w:tcW w:w="1560" w:type="dxa"/>
            <w:vMerge w:val="restart"/>
          </w:tcPr>
          <w:p w:rsidR="00546971" w:rsidRDefault="002C49D9" w:rsidP="00546971">
            <w:pPr>
              <w:jc w:val="center"/>
              <w:rPr>
                <w:sz w:val="24"/>
                <w:szCs w:val="24"/>
              </w:rPr>
            </w:pPr>
            <w:r w:rsidRPr="003D41DC">
              <w:rPr>
                <w:sz w:val="24"/>
                <w:szCs w:val="24"/>
              </w:rPr>
              <w:t xml:space="preserve">Всего </w:t>
            </w:r>
          </w:p>
          <w:p w:rsidR="002C49D9" w:rsidRPr="003D41DC" w:rsidRDefault="002C49D9" w:rsidP="00546971">
            <w:pPr>
              <w:jc w:val="center"/>
              <w:rPr>
                <w:sz w:val="24"/>
                <w:szCs w:val="24"/>
              </w:rPr>
            </w:pPr>
            <w:r w:rsidRPr="003D41DC">
              <w:rPr>
                <w:sz w:val="24"/>
                <w:szCs w:val="24"/>
              </w:rPr>
              <w:t>(млн. рублей)</w:t>
            </w:r>
          </w:p>
        </w:tc>
      </w:tr>
      <w:tr w:rsidR="00546971" w:rsidRPr="003D41DC" w:rsidTr="003A605D">
        <w:trPr>
          <w:trHeight w:val="402"/>
        </w:trPr>
        <w:tc>
          <w:tcPr>
            <w:tcW w:w="881" w:type="dxa"/>
            <w:vMerge/>
          </w:tcPr>
          <w:p w:rsidR="002C49D9" w:rsidRPr="003D41DC" w:rsidRDefault="002C49D9" w:rsidP="00F110DD">
            <w:pPr>
              <w:rPr>
                <w:sz w:val="24"/>
                <w:szCs w:val="24"/>
              </w:rPr>
            </w:pPr>
          </w:p>
        </w:tc>
        <w:tc>
          <w:tcPr>
            <w:tcW w:w="6453" w:type="dxa"/>
            <w:vMerge/>
          </w:tcPr>
          <w:p w:rsidR="002C49D9" w:rsidRPr="003D41DC" w:rsidRDefault="002C49D9" w:rsidP="00F110DD">
            <w:pPr>
              <w:rPr>
                <w:sz w:val="24"/>
                <w:szCs w:val="24"/>
              </w:rPr>
            </w:pPr>
          </w:p>
        </w:tc>
        <w:tc>
          <w:tcPr>
            <w:tcW w:w="992" w:type="dxa"/>
            <w:vAlign w:val="center"/>
          </w:tcPr>
          <w:p w:rsidR="002C49D9" w:rsidRPr="003D41DC" w:rsidRDefault="002C49D9" w:rsidP="0086573D">
            <w:pPr>
              <w:spacing w:before="33" w:line="148" w:lineRule="auto"/>
              <w:ind w:left="74" w:right="66"/>
              <w:jc w:val="center"/>
              <w:rPr>
                <w:sz w:val="24"/>
                <w:szCs w:val="24"/>
              </w:rPr>
            </w:pPr>
            <w:r w:rsidRPr="003D41DC">
              <w:rPr>
                <w:position w:val="-10"/>
                <w:sz w:val="24"/>
                <w:szCs w:val="24"/>
              </w:rPr>
              <w:t>2019</w:t>
            </w:r>
          </w:p>
        </w:tc>
        <w:tc>
          <w:tcPr>
            <w:tcW w:w="993" w:type="dxa"/>
            <w:vAlign w:val="center"/>
          </w:tcPr>
          <w:p w:rsidR="002C49D9" w:rsidRPr="003D41DC" w:rsidRDefault="002C49D9" w:rsidP="0086573D">
            <w:pPr>
              <w:spacing w:before="25"/>
              <w:ind w:left="74"/>
              <w:jc w:val="center"/>
              <w:rPr>
                <w:sz w:val="24"/>
                <w:szCs w:val="24"/>
              </w:rPr>
            </w:pPr>
            <w:r w:rsidRPr="003D41DC">
              <w:rPr>
                <w:sz w:val="24"/>
                <w:szCs w:val="24"/>
              </w:rPr>
              <w:t>2020</w:t>
            </w:r>
          </w:p>
        </w:tc>
        <w:tc>
          <w:tcPr>
            <w:tcW w:w="1134" w:type="dxa"/>
            <w:vAlign w:val="center"/>
          </w:tcPr>
          <w:p w:rsidR="002C49D9" w:rsidRPr="003D41DC" w:rsidRDefault="002C49D9" w:rsidP="0086573D">
            <w:pPr>
              <w:spacing w:before="25"/>
              <w:ind w:left="74"/>
              <w:jc w:val="center"/>
              <w:rPr>
                <w:sz w:val="24"/>
                <w:szCs w:val="24"/>
              </w:rPr>
            </w:pPr>
            <w:r w:rsidRPr="003D41DC">
              <w:rPr>
                <w:sz w:val="24"/>
                <w:szCs w:val="24"/>
              </w:rPr>
              <w:t>2021</w:t>
            </w:r>
          </w:p>
        </w:tc>
        <w:tc>
          <w:tcPr>
            <w:tcW w:w="992" w:type="dxa"/>
            <w:vAlign w:val="center"/>
          </w:tcPr>
          <w:p w:rsidR="002C49D9" w:rsidRPr="003D41DC" w:rsidRDefault="002C49D9" w:rsidP="0086573D">
            <w:pPr>
              <w:spacing w:before="25"/>
              <w:ind w:left="74"/>
              <w:jc w:val="center"/>
              <w:rPr>
                <w:sz w:val="24"/>
                <w:szCs w:val="24"/>
              </w:rPr>
            </w:pPr>
            <w:r w:rsidRPr="003D41DC">
              <w:rPr>
                <w:sz w:val="24"/>
                <w:szCs w:val="24"/>
              </w:rPr>
              <w:t>2022</w:t>
            </w:r>
          </w:p>
        </w:tc>
        <w:tc>
          <w:tcPr>
            <w:tcW w:w="992" w:type="dxa"/>
            <w:vAlign w:val="center"/>
          </w:tcPr>
          <w:p w:rsidR="002C49D9" w:rsidRPr="003D41DC" w:rsidRDefault="002C49D9" w:rsidP="0086573D">
            <w:pPr>
              <w:spacing w:before="25"/>
              <w:ind w:left="74"/>
              <w:jc w:val="center"/>
              <w:rPr>
                <w:sz w:val="24"/>
                <w:szCs w:val="24"/>
              </w:rPr>
            </w:pPr>
            <w:r w:rsidRPr="003D41DC">
              <w:rPr>
                <w:sz w:val="24"/>
                <w:szCs w:val="24"/>
              </w:rPr>
              <w:t>2023</w:t>
            </w:r>
          </w:p>
        </w:tc>
        <w:tc>
          <w:tcPr>
            <w:tcW w:w="992" w:type="dxa"/>
            <w:vAlign w:val="center"/>
          </w:tcPr>
          <w:p w:rsidR="002C49D9" w:rsidRPr="003D41DC" w:rsidRDefault="002C49D9" w:rsidP="0086573D">
            <w:pPr>
              <w:spacing w:before="25"/>
              <w:ind w:left="74"/>
              <w:jc w:val="center"/>
              <w:rPr>
                <w:sz w:val="24"/>
                <w:szCs w:val="24"/>
              </w:rPr>
            </w:pPr>
            <w:r w:rsidRPr="003D41DC">
              <w:rPr>
                <w:sz w:val="24"/>
                <w:szCs w:val="24"/>
              </w:rPr>
              <w:t>2024</w:t>
            </w:r>
          </w:p>
        </w:tc>
        <w:tc>
          <w:tcPr>
            <w:tcW w:w="1560" w:type="dxa"/>
            <w:vMerge/>
          </w:tcPr>
          <w:p w:rsidR="002C49D9" w:rsidRPr="003D41DC" w:rsidRDefault="002C49D9" w:rsidP="00F110DD">
            <w:pPr>
              <w:rPr>
                <w:sz w:val="24"/>
                <w:szCs w:val="24"/>
              </w:rPr>
            </w:pPr>
          </w:p>
        </w:tc>
      </w:tr>
      <w:tr w:rsidR="002C49D9" w:rsidRPr="003D41DC" w:rsidTr="00546971">
        <w:trPr>
          <w:trHeight w:val="486"/>
        </w:trPr>
        <w:tc>
          <w:tcPr>
            <w:tcW w:w="881" w:type="dxa"/>
          </w:tcPr>
          <w:p w:rsidR="002C49D9" w:rsidRPr="001E2511" w:rsidRDefault="002C49D9" w:rsidP="00B96A21">
            <w:pPr>
              <w:spacing w:before="120" w:after="120"/>
              <w:ind w:left="57" w:right="57"/>
              <w:jc w:val="center"/>
              <w:rPr>
                <w:sz w:val="24"/>
                <w:szCs w:val="24"/>
              </w:rPr>
            </w:pPr>
            <w:r w:rsidRPr="001E2511">
              <w:rPr>
                <w:sz w:val="24"/>
                <w:szCs w:val="24"/>
              </w:rPr>
              <w:t>1.</w:t>
            </w:r>
          </w:p>
        </w:tc>
        <w:tc>
          <w:tcPr>
            <w:tcW w:w="14108" w:type="dxa"/>
            <w:gridSpan w:val="8"/>
          </w:tcPr>
          <w:p w:rsidR="002C49D9" w:rsidRPr="001E2511" w:rsidRDefault="00687765" w:rsidP="001E2511">
            <w:pPr>
              <w:spacing w:before="120" w:after="120"/>
              <w:ind w:left="57" w:right="57"/>
              <w:jc w:val="center"/>
              <w:rPr>
                <w:i/>
                <w:sz w:val="24"/>
                <w:szCs w:val="24"/>
              </w:rPr>
            </w:pPr>
            <w:r w:rsidRPr="00687765">
              <w:rPr>
                <w:sz w:val="24"/>
                <w:szCs w:val="24"/>
              </w:rPr>
              <w:t>Разработана и внедрена система грантовой поддержки образовательных организаций высшего образования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tc>
      </w:tr>
      <w:tr w:rsidR="007257DF" w:rsidRPr="003D41DC" w:rsidTr="003A605D">
        <w:trPr>
          <w:trHeight w:val="335"/>
        </w:trPr>
        <w:tc>
          <w:tcPr>
            <w:tcW w:w="881" w:type="dxa"/>
          </w:tcPr>
          <w:p w:rsidR="007257DF" w:rsidRPr="003D41DC" w:rsidRDefault="007257DF" w:rsidP="00A90E11">
            <w:pPr>
              <w:spacing w:line="268" w:lineRule="exact"/>
              <w:ind w:left="59" w:right="50"/>
              <w:jc w:val="center"/>
              <w:rPr>
                <w:sz w:val="24"/>
                <w:szCs w:val="24"/>
              </w:rPr>
            </w:pPr>
            <w:r w:rsidRPr="003D41DC">
              <w:rPr>
                <w:sz w:val="24"/>
                <w:szCs w:val="24"/>
              </w:rPr>
              <w:t>1.1</w:t>
            </w:r>
          </w:p>
        </w:tc>
        <w:tc>
          <w:tcPr>
            <w:tcW w:w="6453" w:type="dxa"/>
          </w:tcPr>
          <w:p w:rsidR="007257DF" w:rsidRPr="003D41DC" w:rsidRDefault="00687765" w:rsidP="00687765">
            <w:pPr>
              <w:ind w:left="57" w:right="57"/>
              <w:rPr>
                <w:sz w:val="24"/>
                <w:szCs w:val="24"/>
              </w:rPr>
            </w:pPr>
            <w:r w:rsidRPr="00687765">
              <w:rPr>
                <w:sz w:val="24"/>
                <w:szCs w:val="24"/>
              </w:rPr>
              <w:t>Внедрена и реализована система грантовой поддержки университетов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tc>
        <w:tc>
          <w:tcPr>
            <w:tcW w:w="992" w:type="dxa"/>
          </w:tcPr>
          <w:p w:rsidR="007257DF" w:rsidRPr="007257DF" w:rsidRDefault="007257DF" w:rsidP="007257DF">
            <w:pPr>
              <w:jc w:val="center"/>
              <w:rPr>
                <w:sz w:val="24"/>
                <w:szCs w:val="24"/>
                <w:lang w:val="en-US"/>
              </w:rPr>
            </w:pPr>
            <w:r w:rsidRPr="003D41DC">
              <w:rPr>
                <w:sz w:val="24"/>
                <w:szCs w:val="24"/>
              </w:rPr>
              <w:t>0,</w:t>
            </w:r>
            <w:r>
              <w:rPr>
                <w:sz w:val="24"/>
                <w:szCs w:val="24"/>
                <w:lang w:val="en-US"/>
              </w:rPr>
              <w:t>0</w:t>
            </w:r>
          </w:p>
        </w:tc>
        <w:tc>
          <w:tcPr>
            <w:tcW w:w="993" w:type="dxa"/>
          </w:tcPr>
          <w:p w:rsidR="007257DF" w:rsidRDefault="007257DF" w:rsidP="007257DF">
            <w:pPr>
              <w:jc w:val="center"/>
            </w:pPr>
            <w:r w:rsidRPr="00EE2009">
              <w:rPr>
                <w:sz w:val="24"/>
                <w:szCs w:val="24"/>
              </w:rPr>
              <w:t>0,</w:t>
            </w:r>
            <w:r w:rsidRPr="00EE2009">
              <w:rPr>
                <w:sz w:val="24"/>
                <w:szCs w:val="24"/>
                <w:lang w:val="en-US"/>
              </w:rPr>
              <w:t>0</w:t>
            </w:r>
          </w:p>
        </w:tc>
        <w:tc>
          <w:tcPr>
            <w:tcW w:w="1134" w:type="dxa"/>
          </w:tcPr>
          <w:p w:rsidR="007257DF" w:rsidRDefault="007257DF" w:rsidP="007257DF">
            <w:pPr>
              <w:jc w:val="center"/>
            </w:pPr>
            <w:r w:rsidRPr="00EE2009">
              <w:rPr>
                <w:sz w:val="24"/>
                <w:szCs w:val="24"/>
              </w:rPr>
              <w:t>0,</w:t>
            </w:r>
            <w:r w:rsidRPr="00EE2009">
              <w:rPr>
                <w:sz w:val="24"/>
                <w:szCs w:val="24"/>
                <w:lang w:val="en-US"/>
              </w:rPr>
              <w:t>0</w:t>
            </w:r>
          </w:p>
        </w:tc>
        <w:tc>
          <w:tcPr>
            <w:tcW w:w="992" w:type="dxa"/>
          </w:tcPr>
          <w:p w:rsidR="007257DF" w:rsidRDefault="007257DF" w:rsidP="007257DF">
            <w:pPr>
              <w:jc w:val="center"/>
            </w:pPr>
            <w:r w:rsidRPr="00EE2009">
              <w:rPr>
                <w:sz w:val="24"/>
                <w:szCs w:val="24"/>
              </w:rPr>
              <w:t>0,</w:t>
            </w:r>
            <w:r w:rsidRPr="00EE2009">
              <w:rPr>
                <w:sz w:val="24"/>
                <w:szCs w:val="24"/>
                <w:lang w:val="en-US"/>
              </w:rPr>
              <w:t>0</w:t>
            </w:r>
          </w:p>
        </w:tc>
        <w:tc>
          <w:tcPr>
            <w:tcW w:w="992" w:type="dxa"/>
          </w:tcPr>
          <w:p w:rsidR="007257DF" w:rsidRDefault="007257DF" w:rsidP="007257DF">
            <w:pPr>
              <w:jc w:val="center"/>
            </w:pPr>
            <w:r w:rsidRPr="00EE2009">
              <w:rPr>
                <w:sz w:val="24"/>
                <w:szCs w:val="24"/>
              </w:rPr>
              <w:t>0,</w:t>
            </w:r>
            <w:r w:rsidRPr="00EE2009">
              <w:rPr>
                <w:sz w:val="24"/>
                <w:szCs w:val="24"/>
                <w:lang w:val="en-US"/>
              </w:rPr>
              <w:t>0</w:t>
            </w:r>
          </w:p>
        </w:tc>
        <w:tc>
          <w:tcPr>
            <w:tcW w:w="992" w:type="dxa"/>
          </w:tcPr>
          <w:p w:rsidR="007257DF" w:rsidRDefault="007257DF" w:rsidP="007257DF">
            <w:pPr>
              <w:jc w:val="center"/>
            </w:pPr>
            <w:r w:rsidRPr="00EE2009">
              <w:rPr>
                <w:sz w:val="24"/>
                <w:szCs w:val="24"/>
              </w:rPr>
              <w:t>0,</w:t>
            </w:r>
            <w:r w:rsidRPr="00EE2009">
              <w:rPr>
                <w:sz w:val="24"/>
                <w:szCs w:val="24"/>
                <w:lang w:val="en-US"/>
              </w:rPr>
              <w:t>0</w:t>
            </w:r>
          </w:p>
        </w:tc>
        <w:tc>
          <w:tcPr>
            <w:tcW w:w="1560" w:type="dxa"/>
          </w:tcPr>
          <w:p w:rsidR="007257DF" w:rsidRDefault="007257DF" w:rsidP="007257DF">
            <w:pPr>
              <w:jc w:val="center"/>
            </w:pPr>
            <w:r w:rsidRPr="00EE2009">
              <w:rPr>
                <w:sz w:val="24"/>
                <w:szCs w:val="24"/>
              </w:rPr>
              <w:t>0,</w:t>
            </w:r>
            <w:r w:rsidRPr="00EE2009">
              <w:rPr>
                <w:sz w:val="24"/>
                <w:szCs w:val="24"/>
                <w:lang w:val="en-US"/>
              </w:rPr>
              <w:t>0</w:t>
            </w:r>
          </w:p>
        </w:tc>
      </w:tr>
      <w:tr w:rsidR="00546971" w:rsidRPr="003D41DC" w:rsidTr="003A605D">
        <w:trPr>
          <w:trHeight w:val="336"/>
        </w:trPr>
        <w:tc>
          <w:tcPr>
            <w:tcW w:w="881" w:type="dxa"/>
          </w:tcPr>
          <w:p w:rsidR="00C73987" w:rsidRPr="003D41DC" w:rsidRDefault="00C73987" w:rsidP="00A90E11">
            <w:pPr>
              <w:ind w:left="59" w:right="50"/>
              <w:jc w:val="center"/>
              <w:rPr>
                <w:sz w:val="24"/>
                <w:szCs w:val="24"/>
              </w:rPr>
            </w:pPr>
            <w:r w:rsidRPr="003D41DC">
              <w:rPr>
                <w:sz w:val="24"/>
                <w:szCs w:val="24"/>
              </w:rPr>
              <w:t>1.1.1.</w:t>
            </w:r>
          </w:p>
        </w:tc>
        <w:tc>
          <w:tcPr>
            <w:tcW w:w="6453" w:type="dxa"/>
            <w:vAlign w:val="center"/>
          </w:tcPr>
          <w:p w:rsidR="00C73987" w:rsidRPr="003D41DC" w:rsidRDefault="00C80E84" w:rsidP="00C80E84">
            <w:pPr>
              <w:spacing w:line="268" w:lineRule="exact"/>
              <w:ind w:left="208"/>
              <w:rPr>
                <w:sz w:val="24"/>
                <w:szCs w:val="24"/>
              </w:rPr>
            </w:pPr>
            <w:r>
              <w:rPr>
                <w:sz w:val="24"/>
                <w:szCs w:val="24"/>
              </w:rPr>
              <w:t>ф</w:t>
            </w:r>
            <w:r w:rsidR="00C73987" w:rsidRPr="003D41DC">
              <w:rPr>
                <w:sz w:val="24"/>
                <w:szCs w:val="24"/>
              </w:rPr>
              <w:t>едеральный бюджет</w:t>
            </w:r>
            <w:r w:rsidR="001E2511">
              <w:rPr>
                <w:sz w:val="24"/>
                <w:szCs w:val="24"/>
              </w:rPr>
              <w:t xml:space="preserve"> (в т.</w:t>
            </w:r>
            <w:r>
              <w:rPr>
                <w:sz w:val="24"/>
                <w:szCs w:val="24"/>
              </w:rPr>
              <w:t xml:space="preserve"> </w:t>
            </w:r>
            <w:r w:rsidR="001E2511">
              <w:rPr>
                <w:sz w:val="24"/>
                <w:szCs w:val="24"/>
              </w:rPr>
              <w:t xml:space="preserve">ч. </w:t>
            </w:r>
            <w:r>
              <w:rPr>
                <w:sz w:val="24"/>
                <w:szCs w:val="24"/>
              </w:rPr>
              <w:t>межбюджетные трансферты республиканскому бюджету Чувашской Республики)</w:t>
            </w:r>
          </w:p>
        </w:tc>
        <w:tc>
          <w:tcPr>
            <w:tcW w:w="992" w:type="dxa"/>
          </w:tcPr>
          <w:p w:rsidR="00C73987" w:rsidRPr="003D41DC" w:rsidRDefault="00C73987" w:rsidP="000307DF">
            <w:pPr>
              <w:jc w:val="center"/>
              <w:rPr>
                <w:sz w:val="24"/>
                <w:szCs w:val="24"/>
              </w:rPr>
            </w:pPr>
            <w:r w:rsidRPr="003D41DC">
              <w:rPr>
                <w:sz w:val="24"/>
                <w:szCs w:val="24"/>
              </w:rPr>
              <w:t>0,0</w:t>
            </w:r>
          </w:p>
        </w:tc>
        <w:tc>
          <w:tcPr>
            <w:tcW w:w="993" w:type="dxa"/>
          </w:tcPr>
          <w:p w:rsidR="00C73987" w:rsidRPr="003D41DC" w:rsidRDefault="00C73987" w:rsidP="000307DF">
            <w:pPr>
              <w:jc w:val="center"/>
              <w:rPr>
                <w:sz w:val="24"/>
                <w:szCs w:val="24"/>
              </w:rPr>
            </w:pPr>
            <w:r w:rsidRPr="003D41DC">
              <w:rPr>
                <w:sz w:val="24"/>
                <w:szCs w:val="24"/>
              </w:rPr>
              <w:t>0,0</w:t>
            </w:r>
          </w:p>
        </w:tc>
        <w:tc>
          <w:tcPr>
            <w:tcW w:w="1134" w:type="dxa"/>
          </w:tcPr>
          <w:p w:rsidR="00C73987" w:rsidRPr="003D41DC" w:rsidRDefault="00C73987" w:rsidP="000307DF">
            <w:pPr>
              <w:jc w:val="center"/>
              <w:rPr>
                <w:sz w:val="24"/>
                <w:szCs w:val="24"/>
              </w:rPr>
            </w:pPr>
            <w:r w:rsidRPr="003D41DC">
              <w:rPr>
                <w:sz w:val="24"/>
                <w:szCs w:val="24"/>
              </w:rPr>
              <w:t>0,0</w:t>
            </w:r>
          </w:p>
        </w:tc>
        <w:tc>
          <w:tcPr>
            <w:tcW w:w="992" w:type="dxa"/>
          </w:tcPr>
          <w:p w:rsidR="00C73987" w:rsidRPr="003D41DC" w:rsidRDefault="00C73987" w:rsidP="000307DF">
            <w:pPr>
              <w:jc w:val="center"/>
              <w:rPr>
                <w:sz w:val="24"/>
                <w:szCs w:val="24"/>
              </w:rPr>
            </w:pPr>
            <w:r w:rsidRPr="003D41DC">
              <w:rPr>
                <w:sz w:val="24"/>
                <w:szCs w:val="24"/>
              </w:rPr>
              <w:t>0,0</w:t>
            </w:r>
          </w:p>
        </w:tc>
        <w:tc>
          <w:tcPr>
            <w:tcW w:w="992" w:type="dxa"/>
          </w:tcPr>
          <w:p w:rsidR="00C73987" w:rsidRPr="003D41DC" w:rsidRDefault="00C73987" w:rsidP="000307DF">
            <w:pPr>
              <w:jc w:val="center"/>
              <w:rPr>
                <w:sz w:val="24"/>
                <w:szCs w:val="24"/>
              </w:rPr>
            </w:pPr>
            <w:r w:rsidRPr="003D41DC">
              <w:rPr>
                <w:sz w:val="24"/>
                <w:szCs w:val="24"/>
              </w:rPr>
              <w:t>0,0</w:t>
            </w:r>
          </w:p>
        </w:tc>
        <w:tc>
          <w:tcPr>
            <w:tcW w:w="992" w:type="dxa"/>
          </w:tcPr>
          <w:p w:rsidR="00C73987" w:rsidRPr="003D41DC" w:rsidRDefault="00C73987" w:rsidP="000307DF">
            <w:pPr>
              <w:jc w:val="center"/>
              <w:rPr>
                <w:sz w:val="24"/>
                <w:szCs w:val="24"/>
              </w:rPr>
            </w:pPr>
            <w:r w:rsidRPr="003D41DC">
              <w:rPr>
                <w:sz w:val="24"/>
                <w:szCs w:val="24"/>
              </w:rPr>
              <w:t>0,0</w:t>
            </w:r>
          </w:p>
        </w:tc>
        <w:tc>
          <w:tcPr>
            <w:tcW w:w="1560" w:type="dxa"/>
          </w:tcPr>
          <w:p w:rsidR="00C73987" w:rsidRPr="003D41DC" w:rsidRDefault="00C73987" w:rsidP="000307DF">
            <w:pPr>
              <w:jc w:val="center"/>
              <w:rPr>
                <w:sz w:val="24"/>
                <w:szCs w:val="24"/>
              </w:rPr>
            </w:pPr>
            <w:r w:rsidRPr="003D41DC">
              <w:rPr>
                <w:sz w:val="24"/>
                <w:szCs w:val="24"/>
              </w:rPr>
              <w:t>0,0</w:t>
            </w:r>
          </w:p>
        </w:tc>
      </w:tr>
      <w:tr w:rsidR="007257DF" w:rsidRPr="003D41DC" w:rsidTr="003A605D">
        <w:trPr>
          <w:trHeight w:val="336"/>
        </w:trPr>
        <w:tc>
          <w:tcPr>
            <w:tcW w:w="881" w:type="dxa"/>
          </w:tcPr>
          <w:p w:rsidR="007257DF" w:rsidRPr="003D41DC" w:rsidRDefault="007257DF" w:rsidP="00A90E11">
            <w:pPr>
              <w:ind w:left="59" w:right="50"/>
              <w:jc w:val="center"/>
              <w:rPr>
                <w:sz w:val="24"/>
                <w:szCs w:val="24"/>
              </w:rPr>
            </w:pPr>
            <w:r>
              <w:rPr>
                <w:sz w:val="24"/>
                <w:szCs w:val="24"/>
              </w:rPr>
              <w:t>1.1.2.</w:t>
            </w:r>
          </w:p>
        </w:tc>
        <w:tc>
          <w:tcPr>
            <w:tcW w:w="6453" w:type="dxa"/>
            <w:vAlign w:val="center"/>
          </w:tcPr>
          <w:p w:rsidR="007257DF" w:rsidRPr="003D41DC" w:rsidRDefault="007257DF" w:rsidP="00C80E84">
            <w:pPr>
              <w:spacing w:line="268" w:lineRule="exact"/>
              <w:ind w:left="208"/>
              <w:rPr>
                <w:sz w:val="24"/>
                <w:szCs w:val="24"/>
              </w:rPr>
            </w:pPr>
            <w:r>
              <w:rPr>
                <w:sz w:val="24"/>
                <w:szCs w:val="24"/>
              </w:rPr>
              <w:t>консолидированный бюджет Чувашской Республики, в т. ч.:</w:t>
            </w:r>
          </w:p>
        </w:tc>
        <w:tc>
          <w:tcPr>
            <w:tcW w:w="992" w:type="dxa"/>
          </w:tcPr>
          <w:p w:rsidR="007257DF" w:rsidRPr="003D41DC" w:rsidRDefault="007257DF" w:rsidP="007257DF">
            <w:pPr>
              <w:jc w:val="center"/>
              <w:rPr>
                <w:sz w:val="24"/>
                <w:szCs w:val="24"/>
              </w:rPr>
            </w:pPr>
            <w:r w:rsidRPr="003D41DC">
              <w:rPr>
                <w:sz w:val="24"/>
                <w:szCs w:val="24"/>
              </w:rPr>
              <w:t>0,0</w:t>
            </w:r>
          </w:p>
        </w:tc>
        <w:tc>
          <w:tcPr>
            <w:tcW w:w="993" w:type="dxa"/>
          </w:tcPr>
          <w:p w:rsidR="007257DF" w:rsidRPr="003D41DC" w:rsidRDefault="007257DF" w:rsidP="007257DF">
            <w:pPr>
              <w:jc w:val="center"/>
              <w:rPr>
                <w:sz w:val="24"/>
                <w:szCs w:val="24"/>
              </w:rPr>
            </w:pPr>
            <w:r w:rsidRPr="003D41DC">
              <w:rPr>
                <w:sz w:val="24"/>
                <w:szCs w:val="24"/>
              </w:rPr>
              <w:t>0,0</w:t>
            </w:r>
          </w:p>
        </w:tc>
        <w:tc>
          <w:tcPr>
            <w:tcW w:w="1134" w:type="dxa"/>
          </w:tcPr>
          <w:p w:rsidR="007257DF" w:rsidRPr="003D41DC" w:rsidRDefault="007257DF" w:rsidP="007257DF">
            <w:pPr>
              <w:jc w:val="center"/>
              <w:rPr>
                <w:sz w:val="24"/>
                <w:szCs w:val="24"/>
              </w:rPr>
            </w:pPr>
            <w:r w:rsidRPr="003D41DC">
              <w:rPr>
                <w:sz w:val="24"/>
                <w:szCs w:val="24"/>
              </w:rPr>
              <w:t>0,0</w:t>
            </w:r>
          </w:p>
        </w:tc>
        <w:tc>
          <w:tcPr>
            <w:tcW w:w="992" w:type="dxa"/>
          </w:tcPr>
          <w:p w:rsidR="007257DF" w:rsidRPr="003D41DC" w:rsidRDefault="007257DF" w:rsidP="007257DF">
            <w:pPr>
              <w:jc w:val="center"/>
              <w:rPr>
                <w:sz w:val="24"/>
                <w:szCs w:val="24"/>
              </w:rPr>
            </w:pPr>
            <w:r w:rsidRPr="003D41DC">
              <w:rPr>
                <w:sz w:val="24"/>
                <w:szCs w:val="24"/>
              </w:rPr>
              <w:t>0,0</w:t>
            </w:r>
          </w:p>
        </w:tc>
        <w:tc>
          <w:tcPr>
            <w:tcW w:w="992" w:type="dxa"/>
          </w:tcPr>
          <w:p w:rsidR="007257DF" w:rsidRPr="003D41DC" w:rsidRDefault="007257DF" w:rsidP="007257DF">
            <w:pPr>
              <w:jc w:val="center"/>
              <w:rPr>
                <w:sz w:val="24"/>
                <w:szCs w:val="24"/>
              </w:rPr>
            </w:pPr>
            <w:r w:rsidRPr="003D41DC">
              <w:rPr>
                <w:sz w:val="24"/>
                <w:szCs w:val="24"/>
              </w:rPr>
              <w:t>0,0</w:t>
            </w:r>
          </w:p>
        </w:tc>
        <w:tc>
          <w:tcPr>
            <w:tcW w:w="992" w:type="dxa"/>
          </w:tcPr>
          <w:p w:rsidR="007257DF" w:rsidRPr="003D41DC" w:rsidRDefault="007257DF" w:rsidP="007257DF">
            <w:pPr>
              <w:jc w:val="center"/>
              <w:rPr>
                <w:sz w:val="24"/>
                <w:szCs w:val="24"/>
              </w:rPr>
            </w:pPr>
            <w:r w:rsidRPr="003D41DC">
              <w:rPr>
                <w:sz w:val="24"/>
                <w:szCs w:val="24"/>
              </w:rPr>
              <w:t>0,0</w:t>
            </w:r>
          </w:p>
        </w:tc>
        <w:tc>
          <w:tcPr>
            <w:tcW w:w="1560" w:type="dxa"/>
          </w:tcPr>
          <w:p w:rsidR="007257DF" w:rsidRPr="003D41DC" w:rsidRDefault="007257DF" w:rsidP="007257DF">
            <w:pPr>
              <w:jc w:val="center"/>
              <w:rPr>
                <w:sz w:val="24"/>
                <w:szCs w:val="24"/>
              </w:rPr>
            </w:pPr>
            <w:r w:rsidRPr="003D41DC">
              <w:rPr>
                <w:sz w:val="24"/>
                <w:szCs w:val="24"/>
              </w:rPr>
              <w:t>0,0</w:t>
            </w:r>
          </w:p>
        </w:tc>
      </w:tr>
      <w:tr w:rsidR="007257DF" w:rsidRPr="003D41DC" w:rsidTr="003A605D">
        <w:trPr>
          <w:trHeight w:val="336"/>
        </w:trPr>
        <w:tc>
          <w:tcPr>
            <w:tcW w:w="881" w:type="dxa"/>
          </w:tcPr>
          <w:p w:rsidR="007257DF" w:rsidRPr="003D41DC" w:rsidRDefault="007257DF" w:rsidP="00A90E11">
            <w:pPr>
              <w:ind w:left="59" w:right="50"/>
              <w:jc w:val="center"/>
              <w:rPr>
                <w:sz w:val="24"/>
                <w:szCs w:val="24"/>
              </w:rPr>
            </w:pPr>
            <w:r>
              <w:rPr>
                <w:sz w:val="24"/>
                <w:szCs w:val="24"/>
              </w:rPr>
              <w:t>1.1.2.1.</w:t>
            </w:r>
          </w:p>
        </w:tc>
        <w:tc>
          <w:tcPr>
            <w:tcW w:w="6453" w:type="dxa"/>
            <w:vAlign w:val="center"/>
          </w:tcPr>
          <w:p w:rsidR="007257DF" w:rsidRPr="00C80E84" w:rsidRDefault="007257DF" w:rsidP="00ED2817">
            <w:pPr>
              <w:spacing w:line="268" w:lineRule="exact"/>
              <w:ind w:left="208"/>
              <w:rPr>
                <w:sz w:val="24"/>
                <w:szCs w:val="24"/>
              </w:rPr>
            </w:pPr>
            <w:r>
              <w:rPr>
                <w:sz w:val="24"/>
                <w:szCs w:val="24"/>
              </w:rPr>
              <w:t>р</w:t>
            </w:r>
            <w:r w:rsidRPr="00C80E84">
              <w:rPr>
                <w:sz w:val="24"/>
                <w:szCs w:val="24"/>
              </w:rPr>
              <w:t>еспубликанский бюджет Чувашской Республики</w:t>
            </w:r>
          </w:p>
        </w:tc>
        <w:tc>
          <w:tcPr>
            <w:tcW w:w="992" w:type="dxa"/>
          </w:tcPr>
          <w:p w:rsidR="007257DF" w:rsidRPr="003D41DC" w:rsidRDefault="007257DF" w:rsidP="007257DF">
            <w:pPr>
              <w:jc w:val="center"/>
              <w:rPr>
                <w:sz w:val="24"/>
                <w:szCs w:val="24"/>
              </w:rPr>
            </w:pPr>
            <w:r w:rsidRPr="003D41DC">
              <w:rPr>
                <w:sz w:val="24"/>
                <w:szCs w:val="24"/>
              </w:rPr>
              <w:t>0,0</w:t>
            </w:r>
          </w:p>
        </w:tc>
        <w:tc>
          <w:tcPr>
            <w:tcW w:w="993" w:type="dxa"/>
          </w:tcPr>
          <w:p w:rsidR="007257DF" w:rsidRPr="003D41DC" w:rsidRDefault="007257DF" w:rsidP="007257DF">
            <w:pPr>
              <w:jc w:val="center"/>
              <w:rPr>
                <w:sz w:val="24"/>
                <w:szCs w:val="24"/>
              </w:rPr>
            </w:pPr>
            <w:r w:rsidRPr="003D41DC">
              <w:rPr>
                <w:sz w:val="24"/>
                <w:szCs w:val="24"/>
              </w:rPr>
              <w:t>0,0</w:t>
            </w:r>
          </w:p>
        </w:tc>
        <w:tc>
          <w:tcPr>
            <w:tcW w:w="1134" w:type="dxa"/>
          </w:tcPr>
          <w:p w:rsidR="007257DF" w:rsidRPr="003D41DC" w:rsidRDefault="007257DF" w:rsidP="007257DF">
            <w:pPr>
              <w:jc w:val="center"/>
              <w:rPr>
                <w:sz w:val="24"/>
                <w:szCs w:val="24"/>
              </w:rPr>
            </w:pPr>
            <w:r w:rsidRPr="003D41DC">
              <w:rPr>
                <w:sz w:val="24"/>
                <w:szCs w:val="24"/>
              </w:rPr>
              <w:t>0,0</w:t>
            </w:r>
          </w:p>
        </w:tc>
        <w:tc>
          <w:tcPr>
            <w:tcW w:w="992" w:type="dxa"/>
          </w:tcPr>
          <w:p w:rsidR="007257DF" w:rsidRPr="003D41DC" w:rsidRDefault="007257DF" w:rsidP="007257DF">
            <w:pPr>
              <w:jc w:val="center"/>
              <w:rPr>
                <w:sz w:val="24"/>
                <w:szCs w:val="24"/>
              </w:rPr>
            </w:pPr>
            <w:r w:rsidRPr="003D41DC">
              <w:rPr>
                <w:sz w:val="24"/>
                <w:szCs w:val="24"/>
              </w:rPr>
              <w:t>0,0</w:t>
            </w:r>
          </w:p>
        </w:tc>
        <w:tc>
          <w:tcPr>
            <w:tcW w:w="992" w:type="dxa"/>
          </w:tcPr>
          <w:p w:rsidR="007257DF" w:rsidRPr="003D41DC" w:rsidRDefault="007257DF" w:rsidP="007257DF">
            <w:pPr>
              <w:jc w:val="center"/>
              <w:rPr>
                <w:sz w:val="24"/>
                <w:szCs w:val="24"/>
              </w:rPr>
            </w:pPr>
            <w:r w:rsidRPr="003D41DC">
              <w:rPr>
                <w:sz w:val="24"/>
                <w:szCs w:val="24"/>
              </w:rPr>
              <w:t>0,0</w:t>
            </w:r>
          </w:p>
        </w:tc>
        <w:tc>
          <w:tcPr>
            <w:tcW w:w="992" w:type="dxa"/>
          </w:tcPr>
          <w:p w:rsidR="007257DF" w:rsidRPr="003D41DC" w:rsidRDefault="007257DF" w:rsidP="007257DF">
            <w:pPr>
              <w:jc w:val="center"/>
              <w:rPr>
                <w:sz w:val="24"/>
                <w:szCs w:val="24"/>
              </w:rPr>
            </w:pPr>
            <w:r w:rsidRPr="003D41DC">
              <w:rPr>
                <w:sz w:val="24"/>
                <w:szCs w:val="24"/>
              </w:rPr>
              <w:t>0,0</w:t>
            </w:r>
          </w:p>
        </w:tc>
        <w:tc>
          <w:tcPr>
            <w:tcW w:w="1560" w:type="dxa"/>
          </w:tcPr>
          <w:p w:rsidR="007257DF" w:rsidRPr="003D41DC" w:rsidRDefault="007257DF" w:rsidP="007257DF">
            <w:pPr>
              <w:jc w:val="center"/>
              <w:rPr>
                <w:sz w:val="24"/>
                <w:szCs w:val="24"/>
              </w:rPr>
            </w:pPr>
            <w:r w:rsidRPr="003D41DC">
              <w:rPr>
                <w:sz w:val="24"/>
                <w:szCs w:val="24"/>
              </w:rPr>
              <w:t>0,0</w:t>
            </w:r>
          </w:p>
        </w:tc>
      </w:tr>
      <w:tr w:rsidR="007257DF" w:rsidRPr="003D41DC" w:rsidTr="003A605D">
        <w:trPr>
          <w:trHeight w:val="336"/>
        </w:trPr>
        <w:tc>
          <w:tcPr>
            <w:tcW w:w="881" w:type="dxa"/>
          </w:tcPr>
          <w:p w:rsidR="007257DF" w:rsidRPr="003D41DC" w:rsidRDefault="007257DF" w:rsidP="00A90E11">
            <w:pPr>
              <w:ind w:left="59" w:right="50"/>
              <w:jc w:val="center"/>
              <w:rPr>
                <w:sz w:val="24"/>
                <w:szCs w:val="24"/>
              </w:rPr>
            </w:pPr>
            <w:r>
              <w:rPr>
                <w:sz w:val="24"/>
                <w:szCs w:val="24"/>
              </w:rPr>
              <w:t>1.1.2.2.</w:t>
            </w:r>
          </w:p>
        </w:tc>
        <w:tc>
          <w:tcPr>
            <w:tcW w:w="6453" w:type="dxa"/>
            <w:vAlign w:val="center"/>
          </w:tcPr>
          <w:p w:rsidR="007257DF" w:rsidRPr="00C80E84" w:rsidRDefault="007257DF" w:rsidP="00C80E84">
            <w:pPr>
              <w:spacing w:line="268" w:lineRule="exact"/>
              <w:ind w:left="208"/>
              <w:rPr>
                <w:sz w:val="24"/>
                <w:szCs w:val="24"/>
              </w:rPr>
            </w:pPr>
            <w:r>
              <w:rPr>
                <w:sz w:val="24"/>
                <w:szCs w:val="24"/>
              </w:rPr>
              <w:t>межбюджетные трансферты Чувашской Республики бюджетам муниципальных образований</w:t>
            </w:r>
          </w:p>
        </w:tc>
        <w:tc>
          <w:tcPr>
            <w:tcW w:w="992" w:type="dxa"/>
          </w:tcPr>
          <w:p w:rsidR="007257DF" w:rsidRPr="003D41DC" w:rsidRDefault="007257DF" w:rsidP="007257DF">
            <w:pPr>
              <w:jc w:val="center"/>
              <w:rPr>
                <w:sz w:val="24"/>
                <w:szCs w:val="24"/>
              </w:rPr>
            </w:pPr>
            <w:r w:rsidRPr="003D41DC">
              <w:rPr>
                <w:sz w:val="24"/>
                <w:szCs w:val="24"/>
              </w:rPr>
              <w:t>0,0</w:t>
            </w:r>
          </w:p>
        </w:tc>
        <w:tc>
          <w:tcPr>
            <w:tcW w:w="993" w:type="dxa"/>
          </w:tcPr>
          <w:p w:rsidR="007257DF" w:rsidRPr="003D41DC" w:rsidRDefault="007257DF" w:rsidP="007257DF">
            <w:pPr>
              <w:jc w:val="center"/>
              <w:rPr>
                <w:sz w:val="24"/>
                <w:szCs w:val="24"/>
              </w:rPr>
            </w:pPr>
            <w:r w:rsidRPr="003D41DC">
              <w:rPr>
                <w:sz w:val="24"/>
                <w:szCs w:val="24"/>
              </w:rPr>
              <w:t>0,0</w:t>
            </w:r>
          </w:p>
        </w:tc>
        <w:tc>
          <w:tcPr>
            <w:tcW w:w="1134" w:type="dxa"/>
          </w:tcPr>
          <w:p w:rsidR="007257DF" w:rsidRPr="003D41DC" w:rsidRDefault="007257DF" w:rsidP="007257DF">
            <w:pPr>
              <w:jc w:val="center"/>
              <w:rPr>
                <w:sz w:val="24"/>
                <w:szCs w:val="24"/>
              </w:rPr>
            </w:pPr>
            <w:r w:rsidRPr="003D41DC">
              <w:rPr>
                <w:sz w:val="24"/>
                <w:szCs w:val="24"/>
              </w:rPr>
              <w:t>0,0</w:t>
            </w:r>
          </w:p>
        </w:tc>
        <w:tc>
          <w:tcPr>
            <w:tcW w:w="992" w:type="dxa"/>
          </w:tcPr>
          <w:p w:rsidR="007257DF" w:rsidRPr="003D41DC" w:rsidRDefault="007257DF" w:rsidP="007257DF">
            <w:pPr>
              <w:jc w:val="center"/>
              <w:rPr>
                <w:sz w:val="24"/>
                <w:szCs w:val="24"/>
              </w:rPr>
            </w:pPr>
            <w:r w:rsidRPr="003D41DC">
              <w:rPr>
                <w:sz w:val="24"/>
                <w:szCs w:val="24"/>
              </w:rPr>
              <w:t>0,0</w:t>
            </w:r>
          </w:p>
        </w:tc>
        <w:tc>
          <w:tcPr>
            <w:tcW w:w="992" w:type="dxa"/>
          </w:tcPr>
          <w:p w:rsidR="007257DF" w:rsidRPr="003D41DC" w:rsidRDefault="007257DF" w:rsidP="007257DF">
            <w:pPr>
              <w:jc w:val="center"/>
              <w:rPr>
                <w:sz w:val="24"/>
                <w:szCs w:val="24"/>
              </w:rPr>
            </w:pPr>
            <w:r w:rsidRPr="003D41DC">
              <w:rPr>
                <w:sz w:val="24"/>
                <w:szCs w:val="24"/>
              </w:rPr>
              <w:t>0,0</w:t>
            </w:r>
          </w:p>
        </w:tc>
        <w:tc>
          <w:tcPr>
            <w:tcW w:w="992" w:type="dxa"/>
          </w:tcPr>
          <w:p w:rsidR="007257DF" w:rsidRPr="003D41DC" w:rsidRDefault="007257DF" w:rsidP="007257DF">
            <w:pPr>
              <w:jc w:val="center"/>
              <w:rPr>
                <w:sz w:val="24"/>
                <w:szCs w:val="24"/>
              </w:rPr>
            </w:pPr>
            <w:r w:rsidRPr="003D41DC">
              <w:rPr>
                <w:sz w:val="24"/>
                <w:szCs w:val="24"/>
              </w:rPr>
              <w:t>0,0</w:t>
            </w:r>
          </w:p>
        </w:tc>
        <w:tc>
          <w:tcPr>
            <w:tcW w:w="1560" w:type="dxa"/>
          </w:tcPr>
          <w:p w:rsidR="007257DF" w:rsidRPr="003D41DC" w:rsidRDefault="007257DF" w:rsidP="007257DF">
            <w:pPr>
              <w:jc w:val="center"/>
              <w:rPr>
                <w:sz w:val="24"/>
                <w:szCs w:val="24"/>
              </w:rPr>
            </w:pPr>
            <w:r w:rsidRPr="003D41DC">
              <w:rPr>
                <w:sz w:val="24"/>
                <w:szCs w:val="24"/>
              </w:rPr>
              <w:t>0,0</w:t>
            </w:r>
          </w:p>
        </w:tc>
      </w:tr>
      <w:tr w:rsidR="007257DF" w:rsidRPr="003D41DC" w:rsidTr="003A605D">
        <w:trPr>
          <w:trHeight w:val="336"/>
        </w:trPr>
        <w:tc>
          <w:tcPr>
            <w:tcW w:w="881" w:type="dxa"/>
          </w:tcPr>
          <w:p w:rsidR="007257DF" w:rsidRPr="003D41DC" w:rsidRDefault="007257DF" w:rsidP="00A90E11">
            <w:pPr>
              <w:ind w:left="59" w:right="50"/>
              <w:jc w:val="center"/>
              <w:rPr>
                <w:sz w:val="24"/>
                <w:szCs w:val="24"/>
              </w:rPr>
            </w:pPr>
            <w:r>
              <w:rPr>
                <w:sz w:val="24"/>
                <w:szCs w:val="24"/>
              </w:rPr>
              <w:t>1.1.2.3.</w:t>
            </w:r>
          </w:p>
        </w:tc>
        <w:tc>
          <w:tcPr>
            <w:tcW w:w="6453" w:type="dxa"/>
            <w:vAlign w:val="center"/>
          </w:tcPr>
          <w:p w:rsidR="007257DF" w:rsidRPr="003D41DC" w:rsidRDefault="007257DF" w:rsidP="00C80E84">
            <w:pPr>
              <w:spacing w:line="268" w:lineRule="exact"/>
              <w:ind w:left="208"/>
              <w:rPr>
                <w:sz w:val="24"/>
                <w:szCs w:val="24"/>
              </w:rPr>
            </w:pPr>
            <w:r>
              <w:rPr>
                <w:sz w:val="24"/>
                <w:szCs w:val="24"/>
              </w:rPr>
              <w:t>бюджеты муниципальных образований (без учета межбюджетных трансфертов из республиканского бюджета Чувашской Республики)</w:t>
            </w:r>
          </w:p>
        </w:tc>
        <w:tc>
          <w:tcPr>
            <w:tcW w:w="992" w:type="dxa"/>
          </w:tcPr>
          <w:p w:rsidR="007257DF" w:rsidRPr="003D41DC" w:rsidRDefault="007257DF" w:rsidP="007257DF">
            <w:pPr>
              <w:jc w:val="center"/>
              <w:rPr>
                <w:sz w:val="24"/>
                <w:szCs w:val="24"/>
              </w:rPr>
            </w:pPr>
            <w:r w:rsidRPr="003D41DC">
              <w:rPr>
                <w:sz w:val="24"/>
                <w:szCs w:val="24"/>
              </w:rPr>
              <w:t>0,0</w:t>
            </w:r>
          </w:p>
        </w:tc>
        <w:tc>
          <w:tcPr>
            <w:tcW w:w="993" w:type="dxa"/>
          </w:tcPr>
          <w:p w:rsidR="007257DF" w:rsidRPr="003D41DC" w:rsidRDefault="007257DF" w:rsidP="007257DF">
            <w:pPr>
              <w:jc w:val="center"/>
              <w:rPr>
                <w:sz w:val="24"/>
                <w:szCs w:val="24"/>
              </w:rPr>
            </w:pPr>
            <w:r w:rsidRPr="003D41DC">
              <w:rPr>
                <w:sz w:val="24"/>
                <w:szCs w:val="24"/>
              </w:rPr>
              <w:t>0,0</w:t>
            </w:r>
          </w:p>
        </w:tc>
        <w:tc>
          <w:tcPr>
            <w:tcW w:w="1134" w:type="dxa"/>
          </w:tcPr>
          <w:p w:rsidR="007257DF" w:rsidRPr="003D41DC" w:rsidRDefault="007257DF" w:rsidP="007257DF">
            <w:pPr>
              <w:jc w:val="center"/>
              <w:rPr>
                <w:sz w:val="24"/>
                <w:szCs w:val="24"/>
              </w:rPr>
            </w:pPr>
            <w:r w:rsidRPr="003D41DC">
              <w:rPr>
                <w:sz w:val="24"/>
                <w:szCs w:val="24"/>
              </w:rPr>
              <w:t>0,0</w:t>
            </w:r>
          </w:p>
        </w:tc>
        <w:tc>
          <w:tcPr>
            <w:tcW w:w="992" w:type="dxa"/>
          </w:tcPr>
          <w:p w:rsidR="007257DF" w:rsidRPr="003D41DC" w:rsidRDefault="007257DF" w:rsidP="007257DF">
            <w:pPr>
              <w:jc w:val="center"/>
              <w:rPr>
                <w:sz w:val="24"/>
                <w:szCs w:val="24"/>
              </w:rPr>
            </w:pPr>
            <w:r w:rsidRPr="003D41DC">
              <w:rPr>
                <w:sz w:val="24"/>
                <w:szCs w:val="24"/>
              </w:rPr>
              <w:t>0,0</w:t>
            </w:r>
          </w:p>
        </w:tc>
        <w:tc>
          <w:tcPr>
            <w:tcW w:w="992" w:type="dxa"/>
          </w:tcPr>
          <w:p w:rsidR="007257DF" w:rsidRPr="003D41DC" w:rsidRDefault="007257DF" w:rsidP="007257DF">
            <w:pPr>
              <w:jc w:val="center"/>
              <w:rPr>
                <w:sz w:val="24"/>
                <w:szCs w:val="24"/>
              </w:rPr>
            </w:pPr>
            <w:r w:rsidRPr="003D41DC">
              <w:rPr>
                <w:sz w:val="24"/>
                <w:szCs w:val="24"/>
              </w:rPr>
              <w:t>0,0</w:t>
            </w:r>
          </w:p>
        </w:tc>
        <w:tc>
          <w:tcPr>
            <w:tcW w:w="992" w:type="dxa"/>
          </w:tcPr>
          <w:p w:rsidR="007257DF" w:rsidRPr="003D41DC" w:rsidRDefault="007257DF" w:rsidP="007257DF">
            <w:pPr>
              <w:jc w:val="center"/>
              <w:rPr>
                <w:sz w:val="24"/>
                <w:szCs w:val="24"/>
              </w:rPr>
            </w:pPr>
            <w:r w:rsidRPr="003D41DC">
              <w:rPr>
                <w:sz w:val="24"/>
                <w:szCs w:val="24"/>
              </w:rPr>
              <w:t>0,0</w:t>
            </w:r>
          </w:p>
        </w:tc>
        <w:tc>
          <w:tcPr>
            <w:tcW w:w="1560" w:type="dxa"/>
          </w:tcPr>
          <w:p w:rsidR="007257DF" w:rsidRPr="003D41DC" w:rsidRDefault="007257DF" w:rsidP="007257DF">
            <w:pPr>
              <w:jc w:val="center"/>
              <w:rPr>
                <w:sz w:val="24"/>
                <w:szCs w:val="24"/>
              </w:rPr>
            </w:pPr>
            <w:r w:rsidRPr="003D41DC">
              <w:rPr>
                <w:sz w:val="24"/>
                <w:szCs w:val="24"/>
              </w:rPr>
              <w:t>0,0</w:t>
            </w:r>
          </w:p>
        </w:tc>
      </w:tr>
      <w:tr w:rsidR="007257DF" w:rsidRPr="003D41DC" w:rsidTr="003A605D">
        <w:trPr>
          <w:trHeight w:val="336"/>
        </w:trPr>
        <w:tc>
          <w:tcPr>
            <w:tcW w:w="881" w:type="dxa"/>
          </w:tcPr>
          <w:p w:rsidR="007257DF" w:rsidRDefault="007257DF" w:rsidP="00A90E11">
            <w:pPr>
              <w:ind w:left="59" w:right="50"/>
              <w:jc w:val="center"/>
              <w:rPr>
                <w:sz w:val="24"/>
                <w:szCs w:val="24"/>
              </w:rPr>
            </w:pPr>
            <w:r>
              <w:rPr>
                <w:sz w:val="24"/>
                <w:szCs w:val="24"/>
              </w:rPr>
              <w:t>1.1.3.</w:t>
            </w:r>
          </w:p>
        </w:tc>
        <w:tc>
          <w:tcPr>
            <w:tcW w:w="6453" w:type="dxa"/>
            <w:vAlign w:val="center"/>
          </w:tcPr>
          <w:p w:rsidR="007257DF" w:rsidRDefault="007257DF" w:rsidP="00C80E84">
            <w:pPr>
              <w:spacing w:line="268" w:lineRule="exact"/>
              <w:ind w:left="208"/>
              <w:rPr>
                <w:sz w:val="24"/>
                <w:szCs w:val="24"/>
              </w:rPr>
            </w:pPr>
            <w:r>
              <w:rPr>
                <w:sz w:val="24"/>
                <w:szCs w:val="24"/>
              </w:rPr>
              <w:t>внебюджетные источники</w:t>
            </w:r>
          </w:p>
        </w:tc>
        <w:tc>
          <w:tcPr>
            <w:tcW w:w="992" w:type="dxa"/>
          </w:tcPr>
          <w:p w:rsidR="007257DF" w:rsidRPr="003D41DC" w:rsidRDefault="007257DF" w:rsidP="007257DF">
            <w:pPr>
              <w:jc w:val="center"/>
              <w:rPr>
                <w:sz w:val="24"/>
                <w:szCs w:val="24"/>
              </w:rPr>
            </w:pPr>
            <w:r w:rsidRPr="003D41DC">
              <w:rPr>
                <w:sz w:val="24"/>
                <w:szCs w:val="24"/>
              </w:rPr>
              <w:t>0,0</w:t>
            </w:r>
          </w:p>
        </w:tc>
        <w:tc>
          <w:tcPr>
            <w:tcW w:w="993" w:type="dxa"/>
          </w:tcPr>
          <w:p w:rsidR="007257DF" w:rsidRPr="003D41DC" w:rsidRDefault="007257DF" w:rsidP="007257DF">
            <w:pPr>
              <w:jc w:val="center"/>
              <w:rPr>
                <w:sz w:val="24"/>
                <w:szCs w:val="24"/>
              </w:rPr>
            </w:pPr>
            <w:r w:rsidRPr="003D41DC">
              <w:rPr>
                <w:sz w:val="24"/>
                <w:szCs w:val="24"/>
              </w:rPr>
              <w:t>0,0</w:t>
            </w:r>
          </w:p>
        </w:tc>
        <w:tc>
          <w:tcPr>
            <w:tcW w:w="1134" w:type="dxa"/>
          </w:tcPr>
          <w:p w:rsidR="007257DF" w:rsidRPr="003D41DC" w:rsidRDefault="007257DF" w:rsidP="007257DF">
            <w:pPr>
              <w:jc w:val="center"/>
              <w:rPr>
                <w:sz w:val="24"/>
                <w:szCs w:val="24"/>
              </w:rPr>
            </w:pPr>
            <w:r w:rsidRPr="003D41DC">
              <w:rPr>
                <w:sz w:val="24"/>
                <w:szCs w:val="24"/>
              </w:rPr>
              <w:t>0,0</w:t>
            </w:r>
          </w:p>
        </w:tc>
        <w:tc>
          <w:tcPr>
            <w:tcW w:w="992" w:type="dxa"/>
          </w:tcPr>
          <w:p w:rsidR="007257DF" w:rsidRPr="003D41DC" w:rsidRDefault="007257DF" w:rsidP="007257DF">
            <w:pPr>
              <w:jc w:val="center"/>
              <w:rPr>
                <w:sz w:val="24"/>
                <w:szCs w:val="24"/>
              </w:rPr>
            </w:pPr>
            <w:r w:rsidRPr="003D41DC">
              <w:rPr>
                <w:sz w:val="24"/>
                <w:szCs w:val="24"/>
              </w:rPr>
              <w:t>0,0</w:t>
            </w:r>
          </w:p>
        </w:tc>
        <w:tc>
          <w:tcPr>
            <w:tcW w:w="992" w:type="dxa"/>
          </w:tcPr>
          <w:p w:rsidR="007257DF" w:rsidRPr="003D41DC" w:rsidRDefault="007257DF" w:rsidP="007257DF">
            <w:pPr>
              <w:jc w:val="center"/>
              <w:rPr>
                <w:sz w:val="24"/>
                <w:szCs w:val="24"/>
              </w:rPr>
            </w:pPr>
            <w:r w:rsidRPr="003D41DC">
              <w:rPr>
                <w:sz w:val="24"/>
                <w:szCs w:val="24"/>
              </w:rPr>
              <w:t>0,0</w:t>
            </w:r>
          </w:p>
        </w:tc>
        <w:tc>
          <w:tcPr>
            <w:tcW w:w="992" w:type="dxa"/>
          </w:tcPr>
          <w:p w:rsidR="007257DF" w:rsidRPr="003D41DC" w:rsidRDefault="007257DF" w:rsidP="007257DF">
            <w:pPr>
              <w:jc w:val="center"/>
              <w:rPr>
                <w:sz w:val="24"/>
                <w:szCs w:val="24"/>
              </w:rPr>
            </w:pPr>
            <w:r w:rsidRPr="003D41DC">
              <w:rPr>
                <w:sz w:val="24"/>
                <w:szCs w:val="24"/>
              </w:rPr>
              <w:t>0,0</w:t>
            </w:r>
          </w:p>
        </w:tc>
        <w:tc>
          <w:tcPr>
            <w:tcW w:w="1560" w:type="dxa"/>
          </w:tcPr>
          <w:p w:rsidR="007257DF" w:rsidRPr="003D41DC" w:rsidRDefault="007257DF" w:rsidP="007257DF">
            <w:pPr>
              <w:jc w:val="center"/>
              <w:rPr>
                <w:sz w:val="24"/>
                <w:szCs w:val="24"/>
              </w:rPr>
            </w:pPr>
            <w:r w:rsidRPr="003D41DC">
              <w:rPr>
                <w:sz w:val="24"/>
                <w:szCs w:val="24"/>
              </w:rPr>
              <w:t>0,0</w:t>
            </w:r>
          </w:p>
        </w:tc>
      </w:tr>
      <w:tr w:rsidR="00687765" w:rsidRPr="003D41DC" w:rsidTr="00DB6DA1">
        <w:trPr>
          <w:trHeight w:val="336"/>
        </w:trPr>
        <w:tc>
          <w:tcPr>
            <w:tcW w:w="881" w:type="dxa"/>
          </w:tcPr>
          <w:p w:rsidR="00687765" w:rsidRPr="00687765" w:rsidRDefault="00687765" w:rsidP="00687765">
            <w:pPr>
              <w:ind w:left="59" w:right="50"/>
              <w:jc w:val="center"/>
              <w:rPr>
                <w:sz w:val="24"/>
                <w:szCs w:val="24"/>
              </w:rPr>
            </w:pPr>
            <w:r>
              <w:rPr>
                <w:sz w:val="24"/>
                <w:szCs w:val="24"/>
              </w:rPr>
              <w:t>2.</w:t>
            </w:r>
          </w:p>
        </w:tc>
        <w:tc>
          <w:tcPr>
            <w:tcW w:w="14108" w:type="dxa"/>
            <w:gridSpan w:val="8"/>
          </w:tcPr>
          <w:p w:rsidR="00687765" w:rsidRPr="00687765" w:rsidRDefault="00687765" w:rsidP="00687765">
            <w:pPr>
              <w:ind w:left="57" w:right="57"/>
              <w:jc w:val="center"/>
              <w:rPr>
                <w:sz w:val="24"/>
                <w:szCs w:val="24"/>
              </w:rPr>
            </w:pPr>
            <w:r w:rsidRPr="00687765">
              <w:rPr>
                <w:sz w:val="24"/>
                <w:szCs w:val="24"/>
              </w:rPr>
              <w:t>Осуществлена подготовка научно-педагогических работников и работников организаций-работодателей к реализации современных программ непрерывного образования (обучение по программам повышения квалификации прошли: в 2019 г. - не менее 15 тыс. человек; в 2020 г. - не менее 15 тыс. человек).</w:t>
            </w:r>
          </w:p>
        </w:tc>
      </w:tr>
      <w:tr w:rsidR="003A605D" w:rsidRPr="003D41DC" w:rsidTr="003A605D">
        <w:trPr>
          <w:trHeight w:val="336"/>
        </w:trPr>
        <w:tc>
          <w:tcPr>
            <w:tcW w:w="881" w:type="dxa"/>
          </w:tcPr>
          <w:p w:rsidR="003A605D" w:rsidRPr="00687765" w:rsidRDefault="003A605D" w:rsidP="00687765">
            <w:pPr>
              <w:ind w:left="59" w:right="50"/>
              <w:jc w:val="center"/>
              <w:rPr>
                <w:sz w:val="24"/>
                <w:szCs w:val="24"/>
              </w:rPr>
            </w:pPr>
            <w:r>
              <w:rPr>
                <w:sz w:val="24"/>
                <w:szCs w:val="24"/>
              </w:rPr>
              <w:t>2.1.</w:t>
            </w:r>
          </w:p>
        </w:tc>
        <w:tc>
          <w:tcPr>
            <w:tcW w:w="6453" w:type="dxa"/>
          </w:tcPr>
          <w:p w:rsidR="003A605D" w:rsidRPr="00687765" w:rsidRDefault="003A605D" w:rsidP="00687765">
            <w:pPr>
              <w:ind w:left="57" w:right="57"/>
              <w:rPr>
                <w:sz w:val="24"/>
                <w:szCs w:val="24"/>
              </w:rPr>
            </w:pPr>
            <w:r w:rsidRPr="00687765">
              <w:rPr>
                <w:sz w:val="24"/>
                <w:szCs w:val="24"/>
              </w:rPr>
              <w:t>Осуществлена подготовка научно-педагогических работников и работников организаций-работодателей к реализации современных пр</w:t>
            </w:r>
            <w:r>
              <w:rPr>
                <w:sz w:val="24"/>
                <w:szCs w:val="24"/>
              </w:rPr>
              <w:t>ограмм непрерывного образования</w:t>
            </w:r>
          </w:p>
        </w:tc>
        <w:tc>
          <w:tcPr>
            <w:tcW w:w="992" w:type="dxa"/>
          </w:tcPr>
          <w:p w:rsidR="003A605D" w:rsidRPr="003D41DC" w:rsidRDefault="003A605D" w:rsidP="00B1123A">
            <w:pPr>
              <w:jc w:val="center"/>
              <w:rPr>
                <w:sz w:val="24"/>
                <w:szCs w:val="24"/>
              </w:rPr>
            </w:pPr>
            <w:r w:rsidRPr="003D41DC">
              <w:rPr>
                <w:sz w:val="24"/>
                <w:szCs w:val="24"/>
              </w:rPr>
              <w:t>0,0</w:t>
            </w:r>
          </w:p>
        </w:tc>
        <w:tc>
          <w:tcPr>
            <w:tcW w:w="993" w:type="dxa"/>
          </w:tcPr>
          <w:p w:rsidR="003A605D" w:rsidRPr="003D41DC" w:rsidRDefault="003A605D" w:rsidP="00B1123A">
            <w:pPr>
              <w:jc w:val="center"/>
              <w:rPr>
                <w:sz w:val="24"/>
                <w:szCs w:val="24"/>
              </w:rPr>
            </w:pPr>
            <w:r w:rsidRPr="003D41DC">
              <w:rPr>
                <w:sz w:val="24"/>
                <w:szCs w:val="24"/>
              </w:rPr>
              <w:t>0,0</w:t>
            </w:r>
          </w:p>
        </w:tc>
        <w:tc>
          <w:tcPr>
            <w:tcW w:w="1134"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1560" w:type="dxa"/>
          </w:tcPr>
          <w:p w:rsidR="003A605D" w:rsidRPr="003D41DC" w:rsidRDefault="003A605D" w:rsidP="00B1123A">
            <w:pPr>
              <w:jc w:val="center"/>
              <w:rPr>
                <w:sz w:val="24"/>
                <w:szCs w:val="24"/>
              </w:rPr>
            </w:pPr>
            <w:r w:rsidRPr="003D41DC">
              <w:rPr>
                <w:sz w:val="24"/>
                <w:szCs w:val="24"/>
              </w:rPr>
              <w:t>0,0</w:t>
            </w:r>
          </w:p>
        </w:tc>
      </w:tr>
      <w:tr w:rsidR="003A605D" w:rsidRPr="003D41DC" w:rsidTr="003A605D">
        <w:trPr>
          <w:trHeight w:val="336"/>
        </w:trPr>
        <w:tc>
          <w:tcPr>
            <w:tcW w:w="881" w:type="dxa"/>
          </w:tcPr>
          <w:p w:rsidR="003A605D" w:rsidRPr="003D41DC" w:rsidRDefault="003A605D" w:rsidP="00B1123A">
            <w:pPr>
              <w:ind w:left="59" w:right="50"/>
              <w:jc w:val="center"/>
              <w:rPr>
                <w:sz w:val="24"/>
                <w:szCs w:val="24"/>
              </w:rPr>
            </w:pPr>
            <w:r>
              <w:rPr>
                <w:sz w:val="24"/>
                <w:szCs w:val="24"/>
              </w:rPr>
              <w:t>2</w:t>
            </w:r>
            <w:r w:rsidRPr="003D41DC">
              <w:rPr>
                <w:sz w:val="24"/>
                <w:szCs w:val="24"/>
              </w:rPr>
              <w:t>.1.1.</w:t>
            </w:r>
          </w:p>
        </w:tc>
        <w:tc>
          <w:tcPr>
            <w:tcW w:w="6453" w:type="dxa"/>
            <w:vAlign w:val="center"/>
          </w:tcPr>
          <w:p w:rsidR="003A605D" w:rsidRPr="003D41DC" w:rsidRDefault="003A605D" w:rsidP="00B1123A">
            <w:pPr>
              <w:spacing w:line="268" w:lineRule="exact"/>
              <w:ind w:left="208"/>
              <w:rPr>
                <w:sz w:val="24"/>
                <w:szCs w:val="24"/>
              </w:rPr>
            </w:pPr>
            <w:r>
              <w:rPr>
                <w:sz w:val="24"/>
                <w:szCs w:val="24"/>
              </w:rPr>
              <w:t>ф</w:t>
            </w:r>
            <w:r w:rsidRPr="003D41DC">
              <w:rPr>
                <w:sz w:val="24"/>
                <w:szCs w:val="24"/>
              </w:rPr>
              <w:t>едеральный бюджет</w:t>
            </w:r>
            <w:r>
              <w:rPr>
                <w:sz w:val="24"/>
                <w:szCs w:val="24"/>
              </w:rPr>
              <w:t xml:space="preserve"> (в т. ч. межбюджетные трансферты республиканскому бюджету Чувашской Республики)</w:t>
            </w:r>
          </w:p>
        </w:tc>
        <w:tc>
          <w:tcPr>
            <w:tcW w:w="992" w:type="dxa"/>
          </w:tcPr>
          <w:p w:rsidR="003A605D" w:rsidRPr="003D41DC" w:rsidRDefault="003A605D" w:rsidP="00B1123A">
            <w:pPr>
              <w:jc w:val="center"/>
              <w:rPr>
                <w:sz w:val="24"/>
                <w:szCs w:val="24"/>
              </w:rPr>
            </w:pPr>
            <w:r w:rsidRPr="003D41DC">
              <w:rPr>
                <w:sz w:val="24"/>
                <w:szCs w:val="24"/>
              </w:rPr>
              <w:t>0,0</w:t>
            </w:r>
          </w:p>
        </w:tc>
        <w:tc>
          <w:tcPr>
            <w:tcW w:w="993" w:type="dxa"/>
          </w:tcPr>
          <w:p w:rsidR="003A605D" w:rsidRPr="003D41DC" w:rsidRDefault="003A605D" w:rsidP="00B1123A">
            <w:pPr>
              <w:jc w:val="center"/>
              <w:rPr>
                <w:sz w:val="24"/>
                <w:szCs w:val="24"/>
              </w:rPr>
            </w:pPr>
            <w:r w:rsidRPr="003D41DC">
              <w:rPr>
                <w:sz w:val="24"/>
                <w:szCs w:val="24"/>
              </w:rPr>
              <w:t>0,0</w:t>
            </w:r>
          </w:p>
        </w:tc>
        <w:tc>
          <w:tcPr>
            <w:tcW w:w="1134"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1560" w:type="dxa"/>
          </w:tcPr>
          <w:p w:rsidR="003A605D" w:rsidRPr="003D41DC" w:rsidRDefault="003A605D" w:rsidP="00B1123A">
            <w:pPr>
              <w:jc w:val="center"/>
              <w:rPr>
                <w:sz w:val="24"/>
                <w:szCs w:val="24"/>
              </w:rPr>
            </w:pPr>
            <w:r w:rsidRPr="003D41DC">
              <w:rPr>
                <w:sz w:val="24"/>
                <w:szCs w:val="24"/>
              </w:rPr>
              <w:t>0,0</w:t>
            </w:r>
          </w:p>
        </w:tc>
      </w:tr>
      <w:tr w:rsidR="003A605D" w:rsidRPr="003D41DC" w:rsidTr="003A605D">
        <w:trPr>
          <w:trHeight w:val="336"/>
        </w:trPr>
        <w:tc>
          <w:tcPr>
            <w:tcW w:w="881" w:type="dxa"/>
          </w:tcPr>
          <w:p w:rsidR="003A605D" w:rsidRPr="003D41DC" w:rsidRDefault="003A605D" w:rsidP="00B1123A">
            <w:pPr>
              <w:ind w:left="59" w:right="50"/>
              <w:jc w:val="center"/>
              <w:rPr>
                <w:sz w:val="24"/>
                <w:szCs w:val="24"/>
              </w:rPr>
            </w:pPr>
            <w:r>
              <w:rPr>
                <w:sz w:val="24"/>
                <w:szCs w:val="24"/>
              </w:rPr>
              <w:t>2.1.2.</w:t>
            </w:r>
          </w:p>
        </w:tc>
        <w:tc>
          <w:tcPr>
            <w:tcW w:w="6453" w:type="dxa"/>
            <w:vAlign w:val="center"/>
          </w:tcPr>
          <w:p w:rsidR="003A605D" w:rsidRPr="003D41DC" w:rsidRDefault="003A605D" w:rsidP="00B1123A">
            <w:pPr>
              <w:spacing w:line="268" w:lineRule="exact"/>
              <w:ind w:left="208"/>
              <w:rPr>
                <w:sz w:val="24"/>
                <w:szCs w:val="24"/>
              </w:rPr>
            </w:pPr>
            <w:r>
              <w:rPr>
                <w:sz w:val="24"/>
                <w:szCs w:val="24"/>
              </w:rPr>
              <w:t>консолидированный бюджет Чувашской Республики, в т. ч.:</w:t>
            </w:r>
          </w:p>
        </w:tc>
        <w:tc>
          <w:tcPr>
            <w:tcW w:w="992" w:type="dxa"/>
          </w:tcPr>
          <w:p w:rsidR="003A605D" w:rsidRPr="003D41DC" w:rsidRDefault="003A605D" w:rsidP="00B1123A">
            <w:pPr>
              <w:jc w:val="center"/>
              <w:rPr>
                <w:sz w:val="24"/>
                <w:szCs w:val="24"/>
              </w:rPr>
            </w:pPr>
            <w:r w:rsidRPr="003D41DC">
              <w:rPr>
                <w:sz w:val="24"/>
                <w:szCs w:val="24"/>
              </w:rPr>
              <w:t>0,0</w:t>
            </w:r>
          </w:p>
        </w:tc>
        <w:tc>
          <w:tcPr>
            <w:tcW w:w="993" w:type="dxa"/>
          </w:tcPr>
          <w:p w:rsidR="003A605D" w:rsidRPr="003D41DC" w:rsidRDefault="003A605D" w:rsidP="00B1123A">
            <w:pPr>
              <w:jc w:val="center"/>
              <w:rPr>
                <w:sz w:val="24"/>
                <w:szCs w:val="24"/>
              </w:rPr>
            </w:pPr>
            <w:r w:rsidRPr="003D41DC">
              <w:rPr>
                <w:sz w:val="24"/>
                <w:szCs w:val="24"/>
              </w:rPr>
              <w:t>0,0</w:t>
            </w:r>
          </w:p>
        </w:tc>
        <w:tc>
          <w:tcPr>
            <w:tcW w:w="1134"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1560" w:type="dxa"/>
          </w:tcPr>
          <w:p w:rsidR="003A605D" w:rsidRPr="003D41DC" w:rsidRDefault="003A605D" w:rsidP="00B1123A">
            <w:pPr>
              <w:jc w:val="center"/>
              <w:rPr>
                <w:sz w:val="24"/>
                <w:szCs w:val="24"/>
              </w:rPr>
            </w:pPr>
            <w:r w:rsidRPr="003D41DC">
              <w:rPr>
                <w:sz w:val="24"/>
                <w:szCs w:val="24"/>
              </w:rPr>
              <w:t>0,0</w:t>
            </w:r>
          </w:p>
        </w:tc>
      </w:tr>
      <w:tr w:rsidR="003A605D" w:rsidRPr="003D41DC" w:rsidTr="003A605D">
        <w:trPr>
          <w:trHeight w:val="336"/>
        </w:trPr>
        <w:tc>
          <w:tcPr>
            <w:tcW w:w="881" w:type="dxa"/>
          </w:tcPr>
          <w:p w:rsidR="003A605D" w:rsidRPr="003D41DC" w:rsidRDefault="003A605D" w:rsidP="00B1123A">
            <w:pPr>
              <w:ind w:left="59" w:right="50"/>
              <w:jc w:val="center"/>
              <w:rPr>
                <w:sz w:val="24"/>
                <w:szCs w:val="24"/>
              </w:rPr>
            </w:pPr>
            <w:r>
              <w:rPr>
                <w:sz w:val="24"/>
                <w:szCs w:val="24"/>
              </w:rPr>
              <w:t>2.1.2.1.</w:t>
            </w:r>
          </w:p>
        </w:tc>
        <w:tc>
          <w:tcPr>
            <w:tcW w:w="6453" w:type="dxa"/>
            <w:vAlign w:val="center"/>
          </w:tcPr>
          <w:p w:rsidR="003A605D" w:rsidRPr="00C80E84" w:rsidRDefault="003A605D" w:rsidP="00B1123A">
            <w:pPr>
              <w:spacing w:line="268" w:lineRule="exact"/>
              <w:ind w:left="208"/>
              <w:rPr>
                <w:sz w:val="24"/>
                <w:szCs w:val="24"/>
              </w:rPr>
            </w:pPr>
            <w:r>
              <w:rPr>
                <w:sz w:val="24"/>
                <w:szCs w:val="24"/>
              </w:rPr>
              <w:t>р</w:t>
            </w:r>
            <w:r w:rsidRPr="00C80E84">
              <w:rPr>
                <w:sz w:val="24"/>
                <w:szCs w:val="24"/>
              </w:rPr>
              <w:t>еспубликанский бюджет Чувашской Республики</w:t>
            </w:r>
          </w:p>
        </w:tc>
        <w:tc>
          <w:tcPr>
            <w:tcW w:w="992" w:type="dxa"/>
          </w:tcPr>
          <w:p w:rsidR="003A605D" w:rsidRPr="003D41DC" w:rsidRDefault="003A605D" w:rsidP="00B1123A">
            <w:pPr>
              <w:jc w:val="center"/>
              <w:rPr>
                <w:sz w:val="24"/>
                <w:szCs w:val="24"/>
              </w:rPr>
            </w:pPr>
            <w:r w:rsidRPr="003D41DC">
              <w:rPr>
                <w:sz w:val="24"/>
                <w:szCs w:val="24"/>
              </w:rPr>
              <w:t>0,0</w:t>
            </w:r>
          </w:p>
        </w:tc>
        <w:tc>
          <w:tcPr>
            <w:tcW w:w="993" w:type="dxa"/>
          </w:tcPr>
          <w:p w:rsidR="003A605D" w:rsidRPr="003D41DC" w:rsidRDefault="003A605D" w:rsidP="00B1123A">
            <w:pPr>
              <w:jc w:val="center"/>
              <w:rPr>
                <w:sz w:val="24"/>
                <w:szCs w:val="24"/>
              </w:rPr>
            </w:pPr>
            <w:r w:rsidRPr="003D41DC">
              <w:rPr>
                <w:sz w:val="24"/>
                <w:szCs w:val="24"/>
              </w:rPr>
              <w:t>0,0</w:t>
            </w:r>
          </w:p>
        </w:tc>
        <w:tc>
          <w:tcPr>
            <w:tcW w:w="1134"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1560" w:type="dxa"/>
          </w:tcPr>
          <w:p w:rsidR="003A605D" w:rsidRPr="003D41DC" w:rsidRDefault="003A605D" w:rsidP="00B1123A">
            <w:pPr>
              <w:jc w:val="center"/>
              <w:rPr>
                <w:sz w:val="24"/>
                <w:szCs w:val="24"/>
              </w:rPr>
            </w:pPr>
            <w:r w:rsidRPr="003D41DC">
              <w:rPr>
                <w:sz w:val="24"/>
                <w:szCs w:val="24"/>
              </w:rPr>
              <w:t>0,0</w:t>
            </w:r>
          </w:p>
        </w:tc>
      </w:tr>
      <w:tr w:rsidR="003A605D" w:rsidRPr="003D41DC" w:rsidTr="003A605D">
        <w:trPr>
          <w:trHeight w:val="336"/>
        </w:trPr>
        <w:tc>
          <w:tcPr>
            <w:tcW w:w="881" w:type="dxa"/>
          </w:tcPr>
          <w:p w:rsidR="003A605D" w:rsidRPr="003D41DC" w:rsidRDefault="003A605D" w:rsidP="00B1123A">
            <w:pPr>
              <w:ind w:left="59" w:right="50"/>
              <w:jc w:val="center"/>
              <w:rPr>
                <w:sz w:val="24"/>
                <w:szCs w:val="24"/>
              </w:rPr>
            </w:pPr>
            <w:r>
              <w:rPr>
                <w:sz w:val="24"/>
                <w:szCs w:val="24"/>
              </w:rPr>
              <w:t>2.1.2.2.</w:t>
            </w:r>
          </w:p>
        </w:tc>
        <w:tc>
          <w:tcPr>
            <w:tcW w:w="6453" w:type="dxa"/>
            <w:vAlign w:val="center"/>
          </w:tcPr>
          <w:p w:rsidR="003A605D" w:rsidRPr="00C80E84" w:rsidRDefault="003A605D" w:rsidP="00B1123A">
            <w:pPr>
              <w:spacing w:line="268" w:lineRule="exact"/>
              <w:ind w:left="208"/>
              <w:rPr>
                <w:sz w:val="24"/>
                <w:szCs w:val="24"/>
              </w:rPr>
            </w:pPr>
            <w:r>
              <w:rPr>
                <w:sz w:val="24"/>
                <w:szCs w:val="24"/>
              </w:rPr>
              <w:t>межбюджетные трансферты Чувашской Республики бюджетам муниципальных образований</w:t>
            </w:r>
          </w:p>
        </w:tc>
        <w:tc>
          <w:tcPr>
            <w:tcW w:w="992" w:type="dxa"/>
          </w:tcPr>
          <w:p w:rsidR="003A605D" w:rsidRPr="003D41DC" w:rsidRDefault="003A605D" w:rsidP="00B1123A">
            <w:pPr>
              <w:jc w:val="center"/>
              <w:rPr>
                <w:sz w:val="24"/>
                <w:szCs w:val="24"/>
              </w:rPr>
            </w:pPr>
            <w:r w:rsidRPr="003D41DC">
              <w:rPr>
                <w:sz w:val="24"/>
                <w:szCs w:val="24"/>
              </w:rPr>
              <w:t>0,0</w:t>
            </w:r>
          </w:p>
        </w:tc>
        <w:tc>
          <w:tcPr>
            <w:tcW w:w="993" w:type="dxa"/>
          </w:tcPr>
          <w:p w:rsidR="003A605D" w:rsidRPr="003D41DC" w:rsidRDefault="003A605D" w:rsidP="00B1123A">
            <w:pPr>
              <w:jc w:val="center"/>
              <w:rPr>
                <w:sz w:val="24"/>
                <w:szCs w:val="24"/>
              </w:rPr>
            </w:pPr>
            <w:r w:rsidRPr="003D41DC">
              <w:rPr>
                <w:sz w:val="24"/>
                <w:szCs w:val="24"/>
              </w:rPr>
              <w:t>0,0</w:t>
            </w:r>
          </w:p>
        </w:tc>
        <w:tc>
          <w:tcPr>
            <w:tcW w:w="1134"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1560" w:type="dxa"/>
          </w:tcPr>
          <w:p w:rsidR="003A605D" w:rsidRPr="003D41DC" w:rsidRDefault="003A605D" w:rsidP="00B1123A">
            <w:pPr>
              <w:jc w:val="center"/>
              <w:rPr>
                <w:sz w:val="24"/>
                <w:szCs w:val="24"/>
              </w:rPr>
            </w:pPr>
            <w:r w:rsidRPr="003D41DC">
              <w:rPr>
                <w:sz w:val="24"/>
                <w:szCs w:val="24"/>
              </w:rPr>
              <w:t>0,0</w:t>
            </w:r>
          </w:p>
        </w:tc>
      </w:tr>
      <w:tr w:rsidR="003A605D" w:rsidRPr="003D41DC" w:rsidTr="003A605D">
        <w:trPr>
          <w:trHeight w:val="336"/>
        </w:trPr>
        <w:tc>
          <w:tcPr>
            <w:tcW w:w="881" w:type="dxa"/>
          </w:tcPr>
          <w:p w:rsidR="003A605D" w:rsidRPr="003D41DC" w:rsidRDefault="003A605D" w:rsidP="00B1123A">
            <w:pPr>
              <w:ind w:left="59" w:right="50"/>
              <w:jc w:val="center"/>
              <w:rPr>
                <w:sz w:val="24"/>
                <w:szCs w:val="24"/>
              </w:rPr>
            </w:pPr>
            <w:r>
              <w:rPr>
                <w:sz w:val="24"/>
                <w:szCs w:val="24"/>
              </w:rPr>
              <w:t>2.1.2.3.</w:t>
            </w:r>
          </w:p>
        </w:tc>
        <w:tc>
          <w:tcPr>
            <w:tcW w:w="6453" w:type="dxa"/>
            <w:vAlign w:val="center"/>
          </w:tcPr>
          <w:p w:rsidR="003A605D" w:rsidRPr="003D41DC" w:rsidRDefault="003A605D" w:rsidP="00B1123A">
            <w:pPr>
              <w:spacing w:line="268" w:lineRule="exact"/>
              <w:ind w:left="208"/>
              <w:rPr>
                <w:sz w:val="24"/>
                <w:szCs w:val="24"/>
              </w:rPr>
            </w:pPr>
            <w:r>
              <w:rPr>
                <w:sz w:val="24"/>
                <w:szCs w:val="24"/>
              </w:rPr>
              <w:t>бюджеты муниципальных образований (без учета межбюджетных трансфертов из республиканского бюджета Чувашской Республики)</w:t>
            </w:r>
          </w:p>
        </w:tc>
        <w:tc>
          <w:tcPr>
            <w:tcW w:w="992" w:type="dxa"/>
          </w:tcPr>
          <w:p w:rsidR="003A605D" w:rsidRPr="003D41DC" w:rsidRDefault="003A605D" w:rsidP="00B1123A">
            <w:pPr>
              <w:jc w:val="center"/>
              <w:rPr>
                <w:sz w:val="24"/>
                <w:szCs w:val="24"/>
              </w:rPr>
            </w:pPr>
            <w:r w:rsidRPr="003D41DC">
              <w:rPr>
                <w:sz w:val="24"/>
                <w:szCs w:val="24"/>
              </w:rPr>
              <w:t>0,0</w:t>
            </w:r>
          </w:p>
        </w:tc>
        <w:tc>
          <w:tcPr>
            <w:tcW w:w="993" w:type="dxa"/>
          </w:tcPr>
          <w:p w:rsidR="003A605D" w:rsidRPr="003D41DC" w:rsidRDefault="003A605D" w:rsidP="00B1123A">
            <w:pPr>
              <w:jc w:val="center"/>
              <w:rPr>
                <w:sz w:val="24"/>
                <w:szCs w:val="24"/>
              </w:rPr>
            </w:pPr>
            <w:r w:rsidRPr="003D41DC">
              <w:rPr>
                <w:sz w:val="24"/>
                <w:szCs w:val="24"/>
              </w:rPr>
              <w:t>0,0</w:t>
            </w:r>
          </w:p>
        </w:tc>
        <w:tc>
          <w:tcPr>
            <w:tcW w:w="1134"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1560" w:type="dxa"/>
          </w:tcPr>
          <w:p w:rsidR="003A605D" w:rsidRPr="003D41DC" w:rsidRDefault="003A605D" w:rsidP="00B1123A">
            <w:pPr>
              <w:jc w:val="center"/>
              <w:rPr>
                <w:sz w:val="24"/>
                <w:szCs w:val="24"/>
              </w:rPr>
            </w:pPr>
            <w:r w:rsidRPr="003D41DC">
              <w:rPr>
                <w:sz w:val="24"/>
                <w:szCs w:val="24"/>
              </w:rPr>
              <w:t>0,0</w:t>
            </w:r>
          </w:p>
        </w:tc>
      </w:tr>
      <w:tr w:rsidR="003A605D" w:rsidRPr="003D41DC" w:rsidTr="003A605D">
        <w:trPr>
          <w:trHeight w:val="336"/>
        </w:trPr>
        <w:tc>
          <w:tcPr>
            <w:tcW w:w="881" w:type="dxa"/>
          </w:tcPr>
          <w:p w:rsidR="003A605D" w:rsidRDefault="003A605D" w:rsidP="00B1123A">
            <w:pPr>
              <w:ind w:left="59" w:right="50"/>
              <w:jc w:val="center"/>
              <w:rPr>
                <w:sz w:val="24"/>
                <w:szCs w:val="24"/>
              </w:rPr>
            </w:pPr>
            <w:r>
              <w:rPr>
                <w:sz w:val="24"/>
                <w:szCs w:val="24"/>
              </w:rPr>
              <w:t>2.1.3.</w:t>
            </w:r>
          </w:p>
        </w:tc>
        <w:tc>
          <w:tcPr>
            <w:tcW w:w="6453" w:type="dxa"/>
            <w:vAlign w:val="center"/>
          </w:tcPr>
          <w:p w:rsidR="003A605D" w:rsidRDefault="003A605D" w:rsidP="00B1123A">
            <w:pPr>
              <w:spacing w:line="268" w:lineRule="exact"/>
              <w:ind w:left="208"/>
              <w:rPr>
                <w:sz w:val="24"/>
                <w:szCs w:val="24"/>
              </w:rPr>
            </w:pPr>
            <w:r>
              <w:rPr>
                <w:sz w:val="24"/>
                <w:szCs w:val="24"/>
              </w:rPr>
              <w:t>внебюджетные источники</w:t>
            </w:r>
          </w:p>
        </w:tc>
        <w:tc>
          <w:tcPr>
            <w:tcW w:w="992" w:type="dxa"/>
          </w:tcPr>
          <w:p w:rsidR="003A605D" w:rsidRPr="003D41DC" w:rsidRDefault="003A605D" w:rsidP="00B1123A">
            <w:pPr>
              <w:jc w:val="center"/>
              <w:rPr>
                <w:sz w:val="24"/>
                <w:szCs w:val="24"/>
              </w:rPr>
            </w:pPr>
            <w:r w:rsidRPr="003D41DC">
              <w:rPr>
                <w:sz w:val="24"/>
                <w:szCs w:val="24"/>
              </w:rPr>
              <w:t>0,0</w:t>
            </w:r>
          </w:p>
        </w:tc>
        <w:tc>
          <w:tcPr>
            <w:tcW w:w="993" w:type="dxa"/>
          </w:tcPr>
          <w:p w:rsidR="003A605D" w:rsidRPr="003D41DC" w:rsidRDefault="003A605D" w:rsidP="00B1123A">
            <w:pPr>
              <w:jc w:val="center"/>
              <w:rPr>
                <w:sz w:val="24"/>
                <w:szCs w:val="24"/>
              </w:rPr>
            </w:pPr>
            <w:r w:rsidRPr="003D41DC">
              <w:rPr>
                <w:sz w:val="24"/>
                <w:szCs w:val="24"/>
              </w:rPr>
              <w:t>0,0</w:t>
            </w:r>
          </w:p>
        </w:tc>
        <w:tc>
          <w:tcPr>
            <w:tcW w:w="1134"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1560" w:type="dxa"/>
          </w:tcPr>
          <w:p w:rsidR="003A605D" w:rsidRPr="003D41DC" w:rsidRDefault="003A605D" w:rsidP="00B1123A">
            <w:pPr>
              <w:jc w:val="center"/>
              <w:rPr>
                <w:sz w:val="24"/>
                <w:szCs w:val="24"/>
              </w:rPr>
            </w:pPr>
            <w:r w:rsidRPr="003D41DC">
              <w:rPr>
                <w:sz w:val="24"/>
                <w:szCs w:val="24"/>
              </w:rPr>
              <w:t>0,0</w:t>
            </w:r>
          </w:p>
        </w:tc>
      </w:tr>
      <w:tr w:rsidR="003A605D" w:rsidRPr="003D41DC" w:rsidTr="009C2192">
        <w:trPr>
          <w:trHeight w:val="336"/>
        </w:trPr>
        <w:tc>
          <w:tcPr>
            <w:tcW w:w="881" w:type="dxa"/>
          </w:tcPr>
          <w:p w:rsidR="003A605D" w:rsidRDefault="003A605D" w:rsidP="00B1123A">
            <w:pPr>
              <w:ind w:left="59" w:right="50"/>
              <w:jc w:val="center"/>
              <w:rPr>
                <w:sz w:val="24"/>
                <w:szCs w:val="24"/>
              </w:rPr>
            </w:pPr>
            <w:r>
              <w:rPr>
                <w:sz w:val="24"/>
                <w:szCs w:val="24"/>
              </w:rPr>
              <w:t>3.</w:t>
            </w:r>
          </w:p>
        </w:tc>
        <w:tc>
          <w:tcPr>
            <w:tcW w:w="14108" w:type="dxa"/>
            <w:gridSpan w:val="8"/>
            <w:vAlign w:val="center"/>
          </w:tcPr>
          <w:p w:rsidR="003A605D" w:rsidRPr="003D41DC" w:rsidRDefault="003A605D" w:rsidP="00B1123A">
            <w:pPr>
              <w:jc w:val="center"/>
              <w:rPr>
                <w:sz w:val="24"/>
                <w:szCs w:val="24"/>
              </w:rPr>
            </w:pPr>
            <w:r w:rsidRPr="003A605D">
              <w:rPr>
                <w:sz w:val="24"/>
                <w:szCs w:val="24"/>
              </w:rPr>
              <w:t>Не менее 20 % научно-педагогических работников образовательных организаций высшего образования участвуют в реализации программ непрерывного образования (дополнительных образовательных программ и прогр</w:t>
            </w:r>
            <w:r>
              <w:rPr>
                <w:sz w:val="24"/>
                <w:szCs w:val="24"/>
              </w:rPr>
              <w:t>амм профессионального обучения)</w:t>
            </w:r>
          </w:p>
        </w:tc>
      </w:tr>
      <w:tr w:rsidR="003A605D" w:rsidRPr="003D41DC" w:rsidTr="003A605D">
        <w:trPr>
          <w:trHeight w:val="336"/>
        </w:trPr>
        <w:tc>
          <w:tcPr>
            <w:tcW w:w="881" w:type="dxa"/>
          </w:tcPr>
          <w:p w:rsidR="003A605D" w:rsidRDefault="003A605D" w:rsidP="00B1123A">
            <w:pPr>
              <w:ind w:left="59" w:right="50"/>
              <w:jc w:val="center"/>
              <w:rPr>
                <w:sz w:val="24"/>
                <w:szCs w:val="24"/>
              </w:rPr>
            </w:pPr>
            <w:r>
              <w:rPr>
                <w:sz w:val="24"/>
                <w:szCs w:val="24"/>
              </w:rPr>
              <w:t>3.1.</w:t>
            </w:r>
          </w:p>
        </w:tc>
        <w:tc>
          <w:tcPr>
            <w:tcW w:w="6453" w:type="dxa"/>
            <w:vAlign w:val="center"/>
          </w:tcPr>
          <w:p w:rsidR="003A605D" w:rsidRDefault="003A605D" w:rsidP="003A605D">
            <w:pPr>
              <w:spacing w:line="268" w:lineRule="exact"/>
              <w:ind w:left="57" w:right="57"/>
              <w:rPr>
                <w:sz w:val="24"/>
                <w:szCs w:val="24"/>
              </w:rPr>
            </w:pPr>
            <w:r w:rsidRPr="003A605D">
              <w:rPr>
                <w:sz w:val="24"/>
                <w:szCs w:val="24"/>
              </w:rPr>
              <w:t>Не менее 20 % научно-педагогических работников образовательных организаций высшего образования участвуют в реализации программ непрерывного образования (дополнительных образовательных программ и программ профессионального обучения)</w:t>
            </w:r>
          </w:p>
        </w:tc>
        <w:tc>
          <w:tcPr>
            <w:tcW w:w="992" w:type="dxa"/>
          </w:tcPr>
          <w:p w:rsidR="003A605D" w:rsidRPr="003D41DC" w:rsidRDefault="003A605D" w:rsidP="00B1123A">
            <w:pPr>
              <w:jc w:val="center"/>
              <w:rPr>
                <w:sz w:val="24"/>
                <w:szCs w:val="24"/>
              </w:rPr>
            </w:pPr>
            <w:r w:rsidRPr="003D41DC">
              <w:rPr>
                <w:sz w:val="24"/>
                <w:szCs w:val="24"/>
              </w:rPr>
              <w:t>0,0</w:t>
            </w:r>
          </w:p>
        </w:tc>
        <w:tc>
          <w:tcPr>
            <w:tcW w:w="993" w:type="dxa"/>
          </w:tcPr>
          <w:p w:rsidR="003A605D" w:rsidRPr="003D41DC" w:rsidRDefault="003A605D" w:rsidP="00B1123A">
            <w:pPr>
              <w:jc w:val="center"/>
              <w:rPr>
                <w:sz w:val="24"/>
                <w:szCs w:val="24"/>
              </w:rPr>
            </w:pPr>
            <w:r w:rsidRPr="003D41DC">
              <w:rPr>
                <w:sz w:val="24"/>
                <w:szCs w:val="24"/>
              </w:rPr>
              <w:t>0,0</w:t>
            </w:r>
          </w:p>
        </w:tc>
        <w:tc>
          <w:tcPr>
            <w:tcW w:w="1134"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1560" w:type="dxa"/>
          </w:tcPr>
          <w:p w:rsidR="003A605D" w:rsidRPr="003D41DC" w:rsidRDefault="003A605D" w:rsidP="00B1123A">
            <w:pPr>
              <w:jc w:val="center"/>
              <w:rPr>
                <w:sz w:val="24"/>
                <w:szCs w:val="24"/>
              </w:rPr>
            </w:pPr>
            <w:r w:rsidRPr="003D41DC">
              <w:rPr>
                <w:sz w:val="24"/>
                <w:szCs w:val="24"/>
              </w:rPr>
              <w:t>0,0</w:t>
            </w:r>
          </w:p>
        </w:tc>
      </w:tr>
      <w:tr w:rsidR="003A605D" w:rsidRPr="003D41DC" w:rsidTr="003A605D">
        <w:trPr>
          <w:trHeight w:val="336"/>
        </w:trPr>
        <w:tc>
          <w:tcPr>
            <w:tcW w:w="881" w:type="dxa"/>
          </w:tcPr>
          <w:p w:rsidR="003A605D" w:rsidRPr="003D41DC" w:rsidRDefault="003A605D" w:rsidP="00B1123A">
            <w:pPr>
              <w:ind w:left="59" w:right="50"/>
              <w:jc w:val="center"/>
              <w:rPr>
                <w:sz w:val="24"/>
                <w:szCs w:val="24"/>
              </w:rPr>
            </w:pPr>
            <w:r>
              <w:rPr>
                <w:sz w:val="24"/>
                <w:szCs w:val="24"/>
              </w:rPr>
              <w:t>3</w:t>
            </w:r>
            <w:r w:rsidRPr="003D41DC">
              <w:rPr>
                <w:sz w:val="24"/>
                <w:szCs w:val="24"/>
              </w:rPr>
              <w:t>.1.1.</w:t>
            </w:r>
          </w:p>
        </w:tc>
        <w:tc>
          <w:tcPr>
            <w:tcW w:w="6453" w:type="dxa"/>
            <w:vAlign w:val="center"/>
          </w:tcPr>
          <w:p w:rsidR="003A605D" w:rsidRPr="003D41DC" w:rsidRDefault="003A605D" w:rsidP="00B1123A">
            <w:pPr>
              <w:spacing w:line="268" w:lineRule="exact"/>
              <w:ind w:left="208"/>
              <w:rPr>
                <w:sz w:val="24"/>
                <w:szCs w:val="24"/>
              </w:rPr>
            </w:pPr>
            <w:r>
              <w:rPr>
                <w:sz w:val="24"/>
                <w:szCs w:val="24"/>
              </w:rPr>
              <w:t>ф</w:t>
            </w:r>
            <w:r w:rsidRPr="003D41DC">
              <w:rPr>
                <w:sz w:val="24"/>
                <w:szCs w:val="24"/>
              </w:rPr>
              <w:t>едеральный бюджет</w:t>
            </w:r>
            <w:r>
              <w:rPr>
                <w:sz w:val="24"/>
                <w:szCs w:val="24"/>
              </w:rPr>
              <w:t xml:space="preserve"> (в т. ч. межбюджетные трансферты республиканскому бюджету Чувашской Республики)</w:t>
            </w:r>
          </w:p>
        </w:tc>
        <w:tc>
          <w:tcPr>
            <w:tcW w:w="992" w:type="dxa"/>
          </w:tcPr>
          <w:p w:rsidR="003A605D" w:rsidRPr="003D41DC" w:rsidRDefault="003A605D" w:rsidP="00B1123A">
            <w:pPr>
              <w:jc w:val="center"/>
              <w:rPr>
                <w:sz w:val="24"/>
                <w:szCs w:val="24"/>
              </w:rPr>
            </w:pPr>
            <w:r w:rsidRPr="003D41DC">
              <w:rPr>
                <w:sz w:val="24"/>
                <w:szCs w:val="24"/>
              </w:rPr>
              <w:t>0,0</w:t>
            </w:r>
          </w:p>
        </w:tc>
        <w:tc>
          <w:tcPr>
            <w:tcW w:w="993" w:type="dxa"/>
          </w:tcPr>
          <w:p w:rsidR="003A605D" w:rsidRPr="003D41DC" w:rsidRDefault="003A605D" w:rsidP="00B1123A">
            <w:pPr>
              <w:jc w:val="center"/>
              <w:rPr>
                <w:sz w:val="24"/>
                <w:szCs w:val="24"/>
              </w:rPr>
            </w:pPr>
            <w:r w:rsidRPr="003D41DC">
              <w:rPr>
                <w:sz w:val="24"/>
                <w:szCs w:val="24"/>
              </w:rPr>
              <w:t>0,0</w:t>
            </w:r>
          </w:p>
        </w:tc>
        <w:tc>
          <w:tcPr>
            <w:tcW w:w="1134"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1560" w:type="dxa"/>
          </w:tcPr>
          <w:p w:rsidR="003A605D" w:rsidRPr="003D41DC" w:rsidRDefault="003A605D" w:rsidP="00B1123A">
            <w:pPr>
              <w:jc w:val="center"/>
              <w:rPr>
                <w:sz w:val="24"/>
                <w:szCs w:val="24"/>
              </w:rPr>
            </w:pPr>
            <w:r w:rsidRPr="003D41DC">
              <w:rPr>
                <w:sz w:val="24"/>
                <w:szCs w:val="24"/>
              </w:rPr>
              <w:t>0,0</w:t>
            </w:r>
          </w:p>
        </w:tc>
      </w:tr>
      <w:tr w:rsidR="003A605D" w:rsidRPr="003D41DC" w:rsidTr="003A605D">
        <w:trPr>
          <w:trHeight w:val="336"/>
        </w:trPr>
        <w:tc>
          <w:tcPr>
            <w:tcW w:w="881" w:type="dxa"/>
          </w:tcPr>
          <w:p w:rsidR="003A605D" w:rsidRPr="003D41DC" w:rsidRDefault="003A605D" w:rsidP="00B1123A">
            <w:pPr>
              <w:ind w:left="59" w:right="50"/>
              <w:jc w:val="center"/>
              <w:rPr>
                <w:sz w:val="24"/>
                <w:szCs w:val="24"/>
              </w:rPr>
            </w:pPr>
            <w:r>
              <w:rPr>
                <w:sz w:val="24"/>
                <w:szCs w:val="24"/>
              </w:rPr>
              <w:t>3.1.2.</w:t>
            </w:r>
          </w:p>
        </w:tc>
        <w:tc>
          <w:tcPr>
            <w:tcW w:w="6453" w:type="dxa"/>
            <w:vAlign w:val="center"/>
          </w:tcPr>
          <w:p w:rsidR="003A605D" w:rsidRPr="003D41DC" w:rsidRDefault="003A605D" w:rsidP="00B1123A">
            <w:pPr>
              <w:spacing w:line="268" w:lineRule="exact"/>
              <w:ind w:left="208"/>
              <w:rPr>
                <w:sz w:val="24"/>
                <w:szCs w:val="24"/>
              </w:rPr>
            </w:pPr>
            <w:r>
              <w:rPr>
                <w:sz w:val="24"/>
                <w:szCs w:val="24"/>
              </w:rPr>
              <w:t>консолидированный бюджет Чувашской Республики, в т. ч.:</w:t>
            </w:r>
          </w:p>
        </w:tc>
        <w:tc>
          <w:tcPr>
            <w:tcW w:w="992" w:type="dxa"/>
          </w:tcPr>
          <w:p w:rsidR="003A605D" w:rsidRPr="003D41DC" w:rsidRDefault="003A605D" w:rsidP="00B1123A">
            <w:pPr>
              <w:jc w:val="center"/>
              <w:rPr>
                <w:sz w:val="24"/>
                <w:szCs w:val="24"/>
              </w:rPr>
            </w:pPr>
            <w:r w:rsidRPr="003D41DC">
              <w:rPr>
                <w:sz w:val="24"/>
                <w:szCs w:val="24"/>
              </w:rPr>
              <w:t>0,0</w:t>
            </w:r>
          </w:p>
        </w:tc>
        <w:tc>
          <w:tcPr>
            <w:tcW w:w="993" w:type="dxa"/>
          </w:tcPr>
          <w:p w:rsidR="003A605D" w:rsidRPr="003D41DC" w:rsidRDefault="003A605D" w:rsidP="00B1123A">
            <w:pPr>
              <w:jc w:val="center"/>
              <w:rPr>
                <w:sz w:val="24"/>
                <w:szCs w:val="24"/>
              </w:rPr>
            </w:pPr>
            <w:r w:rsidRPr="003D41DC">
              <w:rPr>
                <w:sz w:val="24"/>
                <w:szCs w:val="24"/>
              </w:rPr>
              <w:t>0,0</w:t>
            </w:r>
          </w:p>
        </w:tc>
        <w:tc>
          <w:tcPr>
            <w:tcW w:w="1134"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1560" w:type="dxa"/>
          </w:tcPr>
          <w:p w:rsidR="003A605D" w:rsidRPr="003D41DC" w:rsidRDefault="003A605D" w:rsidP="00B1123A">
            <w:pPr>
              <w:jc w:val="center"/>
              <w:rPr>
                <w:sz w:val="24"/>
                <w:szCs w:val="24"/>
              </w:rPr>
            </w:pPr>
            <w:r w:rsidRPr="003D41DC">
              <w:rPr>
                <w:sz w:val="24"/>
                <w:szCs w:val="24"/>
              </w:rPr>
              <w:t>0,0</w:t>
            </w:r>
          </w:p>
        </w:tc>
      </w:tr>
      <w:tr w:rsidR="003A605D" w:rsidRPr="003D41DC" w:rsidTr="003A605D">
        <w:trPr>
          <w:trHeight w:val="336"/>
        </w:trPr>
        <w:tc>
          <w:tcPr>
            <w:tcW w:w="881" w:type="dxa"/>
          </w:tcPr>
          <w:p w:rsidR="003A605D" w:rsidRPr="003D41DC" w:rsidRDefault="003A605D" w:rsidP="00B1123A">
            <w:pPr>
              <w:ind w:left="59" w:right="50"/>
              <w:jc w:val="center"/>
              <w:rPr>
                <w:sz w:val="24"/>
                <w:szCs w:val="24"/>
              </w:rPr>
            </w:pPr>
            <w:r>
              <w:rPr>
                <w:sz w:val="24"/>
                <w:szCs w:val="24"/>
              </w:rPr>
              <w:t>3.1.2.1.</w:t>
            </w:r>
          </w:p>
        </w:tc>
        <w:tc>
          <w:tcPr>
            <w:tcW w:w="6453" w:type="dxa"/>
            <w:vAlign w:val="center"/>
          </w:tcPr>
          <w:p w:rsidR="003A605D" w:rsidRPr="00C80E84" w:rsidRDefault="003A605D" w:rsidP="00B1123A">
            <w:pPr>
              <w:spacing w:line="268" w:lineRule="exact"/>
              <w:ind w:left="208"/>
              <w:rPr>
                <w:sz w:val="24"/>
                <w:szCs w:val="24"/>
              </w:rPr>
            </w:pPr>
            <w:r>
              <w:rPr>
                <w:sz w:val="24"/>
                <w:szCs w:val="24"/>
              </w:rPr>
              <w:t>р</w:t>
            </w:r>
            <w:r w:rsidRPr="00C80E84">
              <w:rPr>
                <w:sz w:val="24"/>
                <w:szCs w:val="24"/>
              </w:rPr>
              <w:t>еспубликанский бюджет Чувашской Республики</w:t>
            </w:r>
          </w:p>
        </w:tc>
        <w:tc>
          <w:tcPr>
            <w:tcW w:w="992" w:type="dxa"/>
          </w:tcPr>
          <w:p w:rsidR="003A605D" w:rsidRPr="003D41DC" w:rsidRDefault="003A605D" w:rsidP="00B1123A">
            <w:pPr>
              <w:jc w:val="center"/>
              <w:rPr>
                <w:sz w:val="24"/>
                <w:szCs w:val="24"/>
              </w:rPr>
            </w:pPr>
            <w:r w:rsidRPr="003D41DC">
              <w:rPr>
                <w:sz w:val="24"/>
                <w:szCs w:val="24"/>
              </w:rPr>
              <w:t>0,0</w:t>
            </w:r>
          </w:p>
        </w:tc>
        <w:tc>
          <w:tcPr>
            <w:tcW w:w="993" w:type="dxa"/>
          </w:tcPr>
          <w:p w:rsidR="003A605D" w:rsidRPr="003D41DC" w:rsidRDefault="003A605D" w:rsidP="00B1123A">
            <w:pPr>
              <w:jc w:val="center"/>
              <w:rPr>
                <w:sz w:val="24"/>
                <w:szCs w:val="24"/>
              </w:rPr>
            </w:pPr>
            <w:r w:rsidRPr="003D41DC">
              <w:rPr>
                <w:sz w:val="24"/>
                <w:szCs w:val="24"/>
              </w:rPr>
              <w:t>0,0</w:t>
            </w:r>
          </w:p>
        </w:tc>
        <w:tc>
          <w:tcPr>
            <w:tcW w:w="1134"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1560" w:type="dxa"/>
          </w:tcPr>
          <w:p w:rsidR="003A605D" w:rsidRPr="003D41DC" w:rsidRDefault="003A605D" w:rsidP="00B1123A">
            <w:pPr>
              <w:jc w:val="center"/>
              <w:rPr>
                <w:sz w:val="24"/>
                <w:szCs w:val="24"/>
              </w:rPr>
            </w:pPr>
            <w:r w:rsidRPr="003D41DC">
              <w:rPr>
                <w:sz w:val="24"/>
                <w:szCs w:val="24"/>
              </w:rPr>
              <w:t>0,0</w:t>
            </w:r>
          </w:p>
        </w:tc>
      </w:tr>
      <w:tr w:rsidR="003A605D" w:rsidRPr="003D41DC" w:rsidTr="003A605D">
        <w:trPr>
          <w:trHeight w:val="336"/>
        </w:trPr>
        <w:tc>
          <w:tcPr>
            <w:tcW w:w="881" w:type="dxa"/>
          </w:tcPr>
          <w:p w:rsidR="003A605D" w:rsidRPr="003D41DC" w:rsidRDefault="003A605D" w:rsidP="00B1123A">
            <w:pPr>
              <w:ind w:left="59" w:right="50"/>
              <w:jc w:val="center"/>
              <w:rPr>
                <w:sz w:val="24"/>
                <w:szCs w:val="24"/>
              </w:rPr>
            </w:pPr>
            <w:r>
              <w:rPr>
                <w:sz w:val="24"/>
                <w:szCs w:val="24"/>
              </w:rPr>
              <w:t>3.1.2.2.</w:t>
            </w:r>
          </w:p>
        </w:tc>
        <w:tc>
          <w:tcPr>
            <w:tcW w:w="6453" w:type="dxa"/>
            <w:vAlign w:val="center"/>
          </w:tcPr>
          <w:p w:rsidR="003A605D" w:rsidRPr="00C80E84" w:rsidRDefault="003A605D" w:rsidP="00B1123A">
            <w:pPr>
              <w:spacing w:line="268" w:lineRule="exact"/>
              <w:ind w:left="208"/>
              <w:rPr>
                <w:sz w:val="24"/>
                <w:szCs w:val="24"/>
              </w:rPr>
            </w:pPr>
            <w:r>
              <w:rPr>
                <w:sz w:val="24"/>
                <w:szCs w:val="24"/>
              </w:rPr>
              <w:t>межбюджетные трансферты Чувашской Республики бюджетам муниципальных образований</w:t>
            </w:r>
          </w:p>
        </w:tc>
        <w:tc>
          <w:tcPr>
            <w:tcW w:w="992" w:type="dxa"/>
          </w:tcPr>
          <w:p w:rsidR="003A605D" w:rsidRPr="003D41DC" w:rsidRDefault="003A605D" w:rsidP="00B1123A">
            <w:pPr>
              <w:jc w:val="center"/>
              <w:rPr>
                <w:sz w:val="24"/>
                <w:szCs w:val="24"/>
              </w:rPr>
            </w:pPr>
            <w:r w:rsidRPr="003D41DC">
              <w:rPr>
                <w:sz w:val="24"/>
                <w:szCs w:val="24"/>
              </w:rPr>
              <w:t>0,0</w:t>
            </w:r>
          </w:p>
        </w:tc>
        <w:tc>
          <w:tcPr>
            <w:tcW w:w="993" w:type="dxa"/>
          </w:tcPr>
          <w:p w:rsidR="003A605D" w:rsidRPr="003D41DC" w:rsidRDefault="003A605D" w:rsidP="00B1123A">
            <w:pPr>
              <w:jc w:val="center"/>
              <w:rPr>
                <w:sz w:val="24"/>
                <w:szCs w:val="24"/>
              </w:rPr>
            </w:pPr>
            <w:r w:rsidRPr="003D41DC">
              <w:rPr>
                <w:sz w:val="24"/>
                <w:szCs w:val="24"/>
              </w:rPr>
              <w:t>0,0</w:t>
            </w:r>
          </w:p>
        </w:tc>
        <w:tc>
          <w:tcPr>
            <w:tcW w:w="1134"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1560" w:type="dxa"/>
          </w:tcPr>
          <w:p w:rsidR="003A605D" w:rsidRPr="003D41DC" w:rsidRDefault="003A605D" w:rsidP="00B1123A">
            <w:pPr>
              <w:jc w:val="center"/>
              <w:rPr>
                <w:sz w:val="24"/>
                <w:szCs w:val="24"/>
              </w:rPr>
            </w:pPr>
            <w:r w:rsidRPr="003D41DC">
              <w:rPr>
                <w:sz w:val="24"/>
                <w:szCs w:val="24"/>
              </w:rPr>
              <w:t>0,0</w:t>
            </w:r>
          </w:p>
        </w:tc>
      </w:tr>
      <w:tr w:rsidR="003A605D" w:rsidRPr="003D41DC" w:rsidTr="003A605D">
        <w:trPr>
          <w:trHeight w:val="336"/>
        </w:trPr>
        <w:tc>
          <w:tcPr>
            <w:tcW w:w="881" w:type="dxa"/>
          </w:tcPr>
          <w:p w:rsidR="003A605D" w:rsidRPr="003D41DC" w:rsidRDefault="003A605D" w:rsidP="00B1123A">
            <w:pPr>
              <w:ind w:left="59" w:right="50"/>
              <w:jc w:val="center"/>
              <w:rPr>
                <w:sz w:val="24"/>
                <w:szCs w:val="24"/>
              </w:rPr>
            </w:pPr>
            <w:r>
              <w:rPr>
                <w:sz w:val="24"/>
                <w:szCs w:val="24"/>
              </w:rPr>
              <w:t>3.1.2.3.</w:t>
            </w:r>
          </w:p>
        </w:tc>
        <w:tc>
          <w:tcPr>
            <w:tcW w:w="6453" w:type="dxa"/>
            <w:vAlign w:val="center"/>
          </w:tcPr>
          <w:p w:rsidR="003A605D" w:rsidRPr="003D41DC" w:rsidRDefault="003A605D" w:rsidP="00B1123A">
            <w:pPr>
              <w:spacing w:line="268" w:lineRule="exact"/>
              <w:ind w:left="208"/>
              <w:rPr>
                <w:sz w:val="24"/>
                <w:szCs w:val="24"/>
              </w:rPr>
            </w:pPr>
            <w:r>
              <w:rPr>
                <w:sz w:val="24"/>
                <w:szCs w:val="24"/>
              </w:rPr>
              <w:t>бюджеты муниципальных образований (без учета межбюджетных трансфертов из республиканского бюджета Чувашской Республики)</w:t>
            </w:r>
          </w:p>
        </w:tc>
        <w:tc>
          <w:tcPr>
            <w:tcW w:w="992" w:type="dxa"/>
          </w:tcPr>
          <w:p w:rsidR="003A605D" w:rsidRPr="003D41DC" w:rsidRDefault="003A605D" w:rsidP="00B1123A">
            <w:pPr>
              <w:jc w:val="center"/>
              <w:rPr>
                <w:sz w:val="24"/>
                <w:szCs w:val="24"/>
              </w:rPr>
            </w:pPr>
            <w:r w:rsidRPr="003D41DC">
              <w:rPr>
                <w:sz w:val="24"/>
                <w:szCs w:val="24"/>
              </w:rPr>
              <w:t>0,0</w:t>
            </w:r>
          </w:p>
        </w:tc>
        <w:tc>
          <w:tcPr>
            <w:tcW w:w="993" w:type="dxa"/>
          </w:tcPr>
          <w:p w:rsidR="003A605D" w:rsidRPr="003D41DC" w:rsidRDefault="003A605D" w:rsidP="00B1123A">
            <w:pPr>
              <w:jc w:val="center"/>
              <w:rPr>
                <w:sz w:val="24"/>
                <w:szCs w:val="24"/>
              </w:rPr>
            </w:pPr>
            <w:r w:rsidRPr="003D41DC">
              <w:rPr>
                <w:sz w:val="24"/>
                <w:szCs w:val="24"/>
              </w:rPr>
              <w:t>0,0</w:t>
            </w:r>
          </w:p>
        </w:tc>
        <w:tc>
          <w:tcPr>
            <w:tcW w:w="1134"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1560" w:type="dxa"/>
          </w:tcPr>
          <w:p w:rsidR="003A605D" w:rsidRPr="003D41DC" w:rsidRDefault="003A605D" w:rsidP="00B1123A">
            <w:pPr>
              <w:jc w:val="center"/>
              <w:rPr>
                <w:sz w:val="24"/>
                <w:szCs w:val="24"/>
              </w:rPr>
            </w:pPr>
            <w:r w:rsidRPr="003D41DC">
              <w:rPr>
                <w:sz w:val="24"/>
                <w:szCs w:val="24"/>
              </w:rPr>
              <w:t>0,0</w:t>
            </w:r>
          </w:p>
        </w:tc>
      </w:tr>
      <w:tr w:rsidR="003A605D" w:rsidRPr="003D41DC" w:rsidTr="003A605D">
        <w:trPr>
          <w:trHeight w:val="336"/>
        </w:trPr>
        <w:tc>
          <w:tcPr>
            <w:tcW w:w="881" w:type="dxa"/>
          </w:tcPr>
          <w:p w:rsidR="003A605D" w:rsidRDefault="003A605D" w:rsidP="00B1123A">
            <w:pPr>
              <w:ind w:left="59" w:right="50"/>
              <w:jc w:val="center"/>
              <w:rPr>
                <w:sz w:val="24"/>
                <w:szCs w:val="24"/>
              </w:rPr>
            </w:pPr>
            <w:r>
              <w:rPr>
                <w:sz w:val="24"/>
                <w:szCs w:val="24"/>
              </w:rPr>
              <w:t>3.1.3.</w:t>
            </w:r>
          </w:p>
        </w:tc>
        <w:tc>
          <w:tcPr>
            <w:tcW w:w="6453" w:type="dxa"/>
            <w:vAlign w:val="center"/>
          </w:tcPr>
          <w:p w:rsidR="003A605D" w:rsidRDefault="003A605D" w:rsidP="00B1123A">
            <w:pPr>
              <w:spacing w:line="268" w:lineRule="exact"/>
              <w:ind w:left="208"/>
              <w:rPr>
                <w:sz w:val="24"/>
                <w:szCs w:val="24"/>
              </w:rPr>
            </w:pPr>
            <w:r>
              <w:rPr>
                <w:sz w:val="24"/>
                <w:szCs w:val="24"/>
              </w:rPr>
              <w:t>внебюджетные источники</w:t>
            </w:r>
          </w:p>
        </w:tc>
        <w:tc>
          <w:tcPr>
            <w:tcW w:w="992" w:type="dxa"/>
          </w:tcPr>
          <w:p w:rsidR="003A605D" w:rsidRPr="003D41DC" w:rsidRDefault="003A605D" w:rsidP="00B1123A">
            <w:pPr>
              <w:jc w:val="center"/>
              <w:rPr>
                <w:sz w:val="24"/>
                <w:szCs w:val="24"/>
              </w:rPr>
            </w:pPr>
            <w:r w:rsidRPr="003D41DC">
              <w:rPr>
                <w:sz w:val="24"/>
                <w:szCs w:val="24"/>
              </w:rPr>
              <w:t>0,0</w:t>
            </w:r>
          </w:p>
        </w:tc>
        <w:tc>
          <w:tcPr>
            <w:tcW w:w="993" w:type="dxa"/>
          </w:tcPr>
          <w:p w:rsidR="003A605D" w:rsidRPr="003D41DC" w:rsidRDefault="003A605D" w:rsidP="00B1123A">
            <w:pPr>
              <w:jc w:val="center"/>
              <w:rPr>
                <w:sz w:val="24"/>
                <w:szCs w:val="24"/>
              </w:rPr>
            </w:pPr>
            <w:r w:rsidRPr="003D41DC">
              <w:rPr>
                <w:sz w:val="24"/>
                <w:szCs w:val="24"/>
              </w:rPr>
              <w:t>0,0</w:t>
            </w:r>
          </w:p>
        </w:tc>
        <w:tc>
          <w:tcPr>
            <w:tcW w:w="1134"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1560" w:type="dxa"/>
          </w:tcPr>
          <w:p w:rsidR="003A605D" w:rsidRPr="003D41DC" w:rsidRDefault="003A605D" w:rsidP="00B1123A">
            <w:pPr>
              <w:jc w:val="center"/>
              <w:rPr>
                <w:sz w:val="24"/>
                <w:szCs w:val="24"/>
              </w:rPr>
            </w:pPr>
            <w:r w:rsidRPr="003D41DC">
              <w:rPr>
                <w:sz w:val="24"/>
                <w:szCs w:val="24"/>
              </w:rPr>
              <w:t>0,0</w:t>
            </w:r>
          </w:p>
        </w:tc>
      </w:tr>
      <w:tr w:rsidR="003A605D" w:rsidRPr="003D41DC" w:rsidTr="00EF3783">
        <w:trPr>
          <w:trHeight w:val="336"/>
        </w:trPr>
        <w:tc>
          <w:tcPr>
            <w:tcW w:w="881" w:type="dxa"/>
          </w:tcPr>
          <w:p w:rsidR="003A605D" w:rsidRPr="00687765" w:rsidRDefault="003A605D" w:rsidP="00687765">
            <w:pPr>
              <w:ind w:left="59" w:right="50"/>
              <w:jc w:val="center"/>
              <w:rPr>
                <w:sz w:val="24"/>
                <w:szCs w:val="24"/>
              </w:rPr>
            </w:pPr>
            <w:r>
              <w:rPr>
                <w:sz w:val="24"/>
                <w:szCs w:val="24"/>
              </w:rPr>
              <w:t>4.</w:t>
            </w:r>
          </w:p>
        </w:tc>
        <w:tc>
          <w:tcPr>
            <w:tcW w:w="14108" w:type="dxa"/>
            <w:gridSpan w:val="8"/>
          </w:tcPr>
          <w:p w:rsidR="003A605D" w:rsidRDefault="003A605D" w:rsidP="003A605D">
            <w:pPr>
              <w:ind w:left="57" w:right="57"/>
              <w:jc w:val="center"/>
              <w:rPr>
                <w:sz w:val="24"/>
                <w:szCs w:val="24"/>
              </w:rPr>
            </w:pPr>
            <w:r w:rsidRPr="003A605D">
              <w:rPr>
                <w:sz w:val="24"/>
                <w:szCs w:val="24"/>
              </w:rPr>
              <w:t>Прошли обучение по программам непрерывного образования в образовательных организациях высшего образования, реализующих дополнительные образовательные программы и программы профессионального обучения</w:t>
            </w:r>
            <w:r>
              <w:rPr>
                <w:sz w:val="24"/>
                <w:szCs w:val="24"/>
              </w:rPr>
              <w:t xml:space="preserve"> </w:t>
            </w:r>
            <w:r w:rsidRPr="003A605D">
              <w:rPr>
                <w:sz w:val="24"/>
                <w:szCs w:val="24"/>
              </w:rPr>
              <w:t>в 2019 г. - не менее 1,9 млн. человек;</w:t>
            </w:r>
            <w:r>
              <w:rPr>
                <w:sz w:val="24"/>
                <w:szCs w:val="24"/>
              </w:rPr>
              <w:t xml:space="preserve"> </w:t>
            </w:r>
          </w:p>
          <w:p w:rsidR="003A605D" w:rsidRDefault="003A605D" w:rsidP="003A605D">
            <w:pPr>
              <w:ind w:left="57" w:right="57"/>
              <w:jc w:val="center"/>
              <w:rPr>
                <w:sz w:val="24"/>
                <w:szCs w:val="24"/>
              </w:rPr>
            </w:pPr>
            <w:r w:rsidRPr="003A605D">
              <w:rPr>
                <w:sz w:val="24"/>
                <w:szCs w:val="24"/>
              </w:rPr>
              <w:t>в 2020 г. - не менее 2,0 млн. человек;</w:t>
            </w:r>
            <w:r>
              <w:rPr>
                <w:sz w:val="24"/>
                <w:szCs w:val="24"/>
              </w:rPr>
              <w:t xml:space="preserve"> </w:t>
            </w:r>
            <w:r w:rsidRPr="003A605D">
              <w:rPr>
                <w:sz w:val="24"/>
                <w:szCs w:val="24"/>
              </w:rPr>
              <w:t>в 2021 г. - не менее 2,1 млн. человек;</w:t>
            </w:r>
            <w:r>
              <w:rPr>
                <w:sz w:val="24"/>
                <w:szCs w:val="24"/>
              </w:rPr>
              <w:t xml:space="preserve"> </w:t>
            </w:r>
            <w:r w:rsidRPr="003A605D">
              <w:rPr>
                <w:sz w:val="24"/>
                <w:szCs w:val="24"/>
              </w:rPr>
              <w:t>в 2022 г. - не менее 2,4 млн. человек;</w:t>
            </w:r>
            <w:r>
              <w:rPr>
                <w:sz w:val="24"/>
                <w:szCs w:val="24"/>
              </w:rPr>
              <w:t xml:space="preserve"> </w:t>
            </w:r>
          </w:p>
          <w:p w:rsidR="003A605D" w:rsidRPr="00687765" w:rsidRDefault="003A605D" w:rsidP="003A605D">
            <w:pPr>
              <w:ind w:left="57" w:right="57"/>
              <w:jc w:val="center"/>
              <w:rPr>
                <w:sz w:val="24"/>
                <w:szCs w:val="24"/>
              </w:rPr>
            </w:pPr>
            <w:r w:rsidRPr="003A605D">
              <w:rPr>
                <w:sz w:val="24"/>
                <w:szCs w:val="24"/>
              </w:rPr>
              <w:t>в 2023 г. - не менее 2,7 млн. человек;</w:t>
            </w:r>
            <w:r>
              <w:rPr>
                <w:sz w:val="24"/>
                <w:szCs w:val="24"/>
              </w:rPr>
              <w:t xml:space="preserve"> </w:t>
            </w:r>
            <w:r w:rsidRPr="003A605D">
              <w:rPr>
                <w:sz w:val="24"/>
                <w:szCs w:val="24"/>
              </w:rPr>
              <w:t>в 2024 г. - не менее 3 млн. человек.</w:t>
            </w:r>
          </w:p>
        </w:tc>
      </w:tr>
      <w:tr w:rsidR="003A605D" w:rsidRPr="003D41DC" w:rsidTr="00485B37">
        <w:trPr>
          <w:trHeight w:val="336"/>
        </w:trPr>
        <w:tc>
          <w:tcPr>
            <w:tcW w:w="881" w:type="dxa"/>
          </w:tcPr>
          <w:p w:rsidR="003A605D" w:rsidRPr="00687765" w:rsidRDefault="003A605D" w:rsidP="00687765">
            <w:pPr>
              <w:ind w:left="59" w:right="50"/>
              <w:jc w:val="center"/>
              <w:rPr>
                <w:sz w:val="24"/>
                <w:szCs w:val="24"/>
              </w:rPr>
            </w:pPr>
            <w:r>
              <w:rPr>
                <w:sz w:val="24"/>
                <w:szCs w:val="24"/>
              </w:rPr>
              <w:t>4.1.</w:t>
            </w:r>
          </w:p>
        </w:tc>
        <w:tc>
          <w:tcPr>
            <w:tcW w:w="6453" w:type="dxa"/>
          </w:tcPr>
          <w:p w:rsidR="003A605D" w:rsidRPr="003D41DC" w:rsidRDefault="003A605D" w:rsidP="003A605D">
            <w:pPr>
              <w:ind w:left="57" w:right="57"/>
              <w:rPr>
                <w:sz w:val="24"/>
                <w:szCs w:val="24"/>
              </w:rPr>
            </w:pPr>
            <w:r w:rsidRPr="003D41DC">
              <w:rPr>
                <w:sz w:val="24"/>
                <w:szCs w:val="24"/>
              </w:rPr>
              <w:t>Прошли обучение по программам непрерывного образования в образовательных организациях высшего образования, среднего профессионального образования, дополнительного профессионального образования реализующих дополнительные образовательные программы и программы профессионального обучения</w:t>
            </w:r>
            <w:r>
              <w:rPr>
                <w:sz w:val="24"/>
                <w:szCs w:val="24"/>
              </w:rPr>
              <w:t>,</w:t>
            </w:r>
            <w:r w:rsidRPr="003D41DC">
              <w:rPr>
                <w:sz w:val="24"/>
                <w:szCs w:val="24"/>
              </w:rPr>
              <w:t xml:space="preserve"> 646,5 тыс. человек, из них:</w:t>
            </w:r>
          </w:p>
          <w:p w:rsidR="003A605D" w:rsidRPr="003D41DC" w:rsidRDefault="003A605D" w:rsidP="003A605D">
            <w:pPr>
              <w:ind w:left="57" w:right="57"/>
              <w:jc w:val="both"/>
              <w:rPr>
                <w:sz w:val="24"/>
                <w:szCs w:val="24"/>
              </w:rPr>
            </w:pPr>
            <w:r w:rsidRPr="003D41DC">
              <w:rPr>
                <w:sz w:val="24"/>
                <w:szCs w:val="24"/>
              </w:rPr>
              <w:t>в 2019 г. – не менее 106 тыс. человек;</w:t>
            </w:r>
          </w:p>
          <w:p w:rsidR="003A605D" w:rsidRPr="003D41DC" w:rsidRDefault="003A605D" w:rsidP="003A605D">
            <w:pPr>
              <w:ind w:left="57" w:right="57"/>
              <w:jc w:val="both"/>
              <w:rPr>
                <w:sz w:val="24"/>
                <w:szCs w:val="24"/>
              </w:rPr>
            </w:pPr>
            <w:r w:rsidRPr="003D41DC">
              <w:rPr>
                <w:sz w:val="24"/>
                <w:szCs w:val="24"/>
              </w:rPr>
              <w:t>в 2020 г. – не менее 106,5 тыс. человек;</w:t>
            </w:r>
          </w:p>
          <w:p w:rsidR="003A605D" w:rsidRPr="003D41DC" w:rsidRDefault="003A605D" w:rsidP="003A605D">
            <w:pPr>
              <w:ind w:left="57" w:right="57"/>
              <w:jc w:val="both"/>
              <w:rPr>
                <w:sz w:val="24"/>
                <w:szCs w:val="24"/>
              </w:rPr>
            </w:pPr>
            <w:r w:rsidRPr="003D41DC">
              <w:rPr>
                <w:sz w:val="24"/>
                <w:szCs w:val="24"/>
              </w:rPr>
              <w:t>в 2021 г. – не менее 107 тыс. человек;</w:t>
            </w:r>
          </w:p>
          <w:p w:rsidR="003A605D" w:rsidRPr="003D41DC" w:rsidRDefault="003A605D" w:rsidP="003A605D">
            <w:pPr>
              <w:ind w:left="57" w:right="57"/>
              <w:jc w:val="both"/>
              <w:rPr>
                <w:sz w:val="24"/>
                <w:szCs w:val="24"/>
              </w:rPr>
            </w:pPr>
            <w:r w:rsidRPr="003D41DC">
              <w:rPr>
                <w:sz w:val="24"/>
                <w:szCs w:val="24"/>
              </w:rPr>
              <w:t>в 2022 г. – не менее 108 тыс. человек;</w:t>
            </w:r>
          </w:p>
          <w:p w:rsidR="003A605D" w:rsidRPr="003D41DC" w:rsidRDefault="003A605D" w:rsidP="003A605D">
            <w:pPr>
              <w:ind w:left="57" w:right="57"/>
              <w:jc w:val="both"/>
              <w:rPr>
                <w:sz w:val="24"/>
                <w:szCs w:val="24"/>
              </w:rPr>
            </w:pPr>
            <w:r w:rsidRPr="003D41DC">
              <w:rPr>
                <w:sz w:val="24"/>
                <w:szCs w:val="24"/>
              </w:rPr>
              <w:t>в 2023 г. – не менее 109 тыс. человек;</w:t>
            </w:r>
          </w:p>
          <w:p w:rsidR="003A605D" w:rsidRPr="00687765" w:rsidRDefault="003A605D" w:rsidP="003A605D">
            <w:pPr>
              <w:ind w:left="57" w:right="57"/>
              <w:rPr>
                <w:sz w:val="24"/>
                <w:szCs w:val="24"/>
              </w:rPr>
            </w:pPr>
            <w:r w:rsidRPr="003D41DC">
              <w:rPr>
                <w:sz w:val="24"/>
                <w:szCs w:val="24"/>
              </w:rPr>
              <w:t>в 2024 г. – не менее 110 тыс. человек.</w:t>
            </w:r>
          </w:p>
        </w:tc>
        <w:tc>
          <w:tcPr>
            <w:tcW w:w="992" w:type="dxa"/>
          </w:tcPr>
          <w:p w:rsidR="003A605D" w:rsidRPr="00687765" w:rsidRDefault="003A605D" w:rsidP="00687765">
            <w:pPr>
              <w:jc w:val="center"/>
              <w:rPr>
                <w:sz w:val="24"/>
                <w:szCs w:val="24"/>
              </w:rPr>
            </w:pPr>
          </w:p>
        </w:tc>
        <w:tc>
          <w:tcPr>
            <w:tcW w:w="993" w:type="dxa"/>
          </w:tcPr>
          <w:p w:rsidR="003A605D" w:rsidRPr="00687765" w:rsidRDefault="003A605D" w:rsidP="00687765">
            <w:pPr>
              <w:jc w:val="center"/>
              <w:rPr>
                <w:sz w:val="24"/>
                <w:szCs w:val="24"/>
              </w:rPr>
            </w:pPr>
          </w:p>
        </w:tc>
        <w:tc>
          <w:tcPr>
            <w:tcW w:w="1134" w:type="dxa"/>
          </w:tcPr>
          <w:p w:rsidR="003A605D" w:rsidRPr="00687765" w:rsidRDefault="003A605D" w:rsidP="00687765">
            <w:pPr>
              <w:jc w:val="center"/>
              <w:rPr>
                <w:sz w:val="24"/>
                <w:szCs w:val="24"/>
              </w:rPr>
            </w:pPr>
          </w:p>
        </w:tc>
        <w:tc>
          <w:tcPr>
            <w:tcW w:w="992" w:type="dxa"/>
          </w:tcPr>
          <w:p w:rsidR="003A605D" w:rsidRPr="00687765" w:rsidRDefault="003A605D" w:rsidP="00687765">
            <w:pPr>
              <w:jc w:val="center"/>
              <w:rPr>
                <w:sz w:val="24"/>
                <w:szCs w:val="24"/>
              </w:rPr>
            </w:pPr>
          </w:p>
        </w:tc>
        <w:tc>
          <w:tcPr>
            <w:tcW w:w="992" w:type="dxa"/>
          </w:tcPr>
          <w:p w:rsidR="003A605D" w:rsidRPr="00687765" w:rsidRDefault="003A605D" w:rsidP="00687765">
            <w:pPr>
              <w:jc w:val="center"/>
              <w:rPr>
                <w:sz w:val="24"/>
                <w:szCs w:val="24"/>
              </w:rPr>
            </w:pPr>
          </w:p>
        </w:tc>
        <w:tc>
          <w:tcPr>
            <w:tcW w:w="992" w:type="dxa"/>
          </w:tcPr>
          <w:p w:rsidR="003A605D" w:rsidRPr="00687765" w:rsidRDefault="003A605D" w:rsidP="00687765">
            <w:pPr>
              <w:jc w:val="center"/>
              <w:rPr>
                <w:sz w:val="24"/>
                <w:szCs w:val="24"/>
              </w:rPr>
            </w:pPr>
          </w:p>
        </w:tc>
        <w:tc>
          <w:tcPr>
            <w:tcW w:w="1560" w:type="dxa"/>
          </w:tcPr>
          <w:p w:rsidR="003A605D" w:rsidRPr="00687765" w:rsidRDefault="003A605D" w:rsidP="00687765">
            <w:pPr>
              <w:jc w:val="center"/>
              <w:rPr>
                <w:sz w:val="24"/>
                <w:szCs w:val="24"/>
              </w:rPr>
            </w:pPr>
          </w:p>
        </w:tc>
      </w:tr>
      <w:tr w:rsidR="003A605D" w:rsidRPr="003D41DC" w:rsidTr="00485B37">
        <w:trPr>
          <w:trHeight w:val="336"/>
        </w:trPr>
        <w:tc>
          <w:tcPr>
            <w:tcW w:w="881" w:type="dxa"/>
          </w:tcPr>
          <w:p w:rsidR="003A605D" w:rsidRPr="003D41DC" w:rsidRDefault="003A605D" w:rsidP="00B1123A">
            <w:pPr>
              <w:ind w:left="59" w:right="50"/>
              <w:jc w:val="center"/>
              <w:rPr>
                <w:sz w:val="24"/>
                <w:szCs w:val="24"/>
              </w:rPr>
            </w:pPr>
            <w:r>
              <w:rPr>
                <w:sz w:val="24"/>
                <w:szCs w:val="24"/>
              </w:rPr>
              <w:t>4</w:t>
            </w:r>
            <w:r w:rsidRPr="003D41DC">
              <w:rPr>
                <w:sz w:val="24"/>
                <w:szCs w:val="24"/>
              </w:rPr>
              <w:t>.1.1.</w:t>
            </w:r>
          </w:p>
        </w:tc>
        <w:tc>
          <w:tcPr>
            <w:tcW w:w="6453" w:type="dxa"/>
            <w:vAlign w:val="center"/>
          </w:tcPr>
          <w:p w:rsidR="003A605D" w:rsidRPr="003D41DC" w:rsidRDefault="003A605D" w:rsidP="00B1123A">
            <w:pPr>
              <w:spacing w:line="268" w:lineRule="exact"/>
              <w:ind w:left="208"/>
              <w:rPr>
                <w:sz w:val="24"/>
                <w:szCs w:val="24"/>
              </w:rPr>
            </w:pPr>
            <w:r>
              <w:rPr>
                <w:sz w:val="24"/>
                <w:szCs w:val="24"/>
              </w:rPr>
              <w:t>ф</w:t>
            </w:r>
            <w:r w:rsidRPr="003D41DC">
              <w:rPr>
                <w:sz w:val="24"/>
                <w:szCs w:val="24"/>
              </w:rPr>
              <w:t>едеральный бюджет</w:t>
            </w:r>
            <w:r>
              <w:rPr>
                <w:sz w:val="24"/>
                <w:szCs w:val="24"/>
              </w:rPr>
              <w:t xml:space="preserve"> (в т. ч. межбюджетные трансферты республиканскому бюджету Чувашской Республики)</w:t>
            </w:r>
          </w:p>
        </w:tc>
        <w:tc>
          <w:tcPr>
            <w:tcW w:w="992" w:type="dxa"/>
          </w:tcPr>
          <w:p w:rsidR="003A605D" w:rsidRPr="003D41DC" w:rsidRDefault="003A605D" w:rsidP="00B1123A">
            <w:pPr>
              <w:jc w:val="center"/>
              <w:rPr>
                <w:sz w:val="24"/>
                <w:szCs w:val="24"/>
              </w:rPr>
            </w:pPr>
            <w:r w:rsidRPr="003D41DC">
              <w:rPr>
                <w:sz w:val="24"/>
                <w:szCs w:val="24"/>
              </w:rPr>
              <w:t>0,0</w:t>
            </w:r>
          </w:p>
        </w:tc>
        <w:tc>
          <w:tcPr>
            <w:tcW w:w="993" w:type="dxa"/>
          </w:tcPr>
          <w:p w:rsidR="003A605D" w:rsidRPr="003D41DC" w:rsidRDefault="003A605D" w:rsidP="00B1123A">
            <w:pPr>
              <w:jc w:val="center"/>
              <w:rPr>
                <w:sz w:val="24"/>
                <w:szCs w:val="24"/>
              </w:rPr>
            </w:pPr>
            <w:r w:rsidRPr="003D41DC">
              <w:rPr>
                <w:sz w:val="24"/>
                <w:szCs w:val="24"/>
              </w:rPr>
              <w:t>0,0</w:t>
            </w:r>
          </w:p>
        </w:tc>
        <w:tc>
          <w:tcPr>
            <w:tcW w:w="1134"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1560" w:type="dxa"/>
          </w:tcPr>
          <w:p w:rsidR="003A605D" w:rsidRPr="003D41DC" w:rsidRDefault="003A605D" w:rsidP="00B1123A">
            <w:pPr>
              <w:jc w:val="center"/>
              <w:rPr>
                <w:sz w:val="24"/>
                <w:szCs w:val="24"/>
              </w:rPr>
            </w:pPr>
            <w:r w:rsidRPr="003D41DC">
              <w:rPr>
                <w:sz w:val="24"/>
                <w:szCs w:val="24"/>
              </w:rPr>
              <w:t>0,0</w:t>
            </w:r>
          </w:p>
        </w:tc>
      </w:tr>
      <w:tr w:rsidR="003A605D" w:rsidRPr="003D41DC" w:rsidTr="00485B37">
        <w:trPr>
          <w:trHeight w:val="336"/>
        </w:trPr>
        <w:tc>
          <w:tcPr>
            <w:tcW w:w="881" w:type="dxa"/>
          </w:tcPr>
          <w:p w:rsidR="003A605D" w:rsidRPr="003D41DC" w:rsidRDefault="003A605D" w:rsidP="00B1123A">
            <w:pPr>
              <w:ind w:left="59" w:right="50"/>
              <w:jc w:val="center"/>
              <w:rPr>
                <w:sz w:val="24"/>
                <w:szCs w:val="24"/>
              </w:rPr>
            </w:pPr>
            <w:r>
              <w:rPr>
                <w:sz w:val="24"/>
                <w:szCs w:val="24"/>
              </w:rPr>
              <w:t>4.1.2.</w:t>
            </w:r>
          </w:p>
        </w:tc>
        <w:tc>
          <w:tcPr>
            <w:tcW w:w="6453" w:type="dxa"/>
            <w:vAlign w:val="center"/>
          </w:tcPr>
          <w:p w:rsidR="003A605D" w:rsidRPr="003D41DC" w:rsidRDefault="003A605D" w:rsidP="00B1123A">
            <w:pPr>
              <w:spacing w:line="268" w:lineRule="exact"/>
              <w:ind w:left="208"/>
              <w:rPr>
                <w:sz w:val="24"/>
                <w:szCs w:val="24"/>
              </w:rPr>
            </w:pPr>
            <w:r>
              <w:rPr>
                <w:sz w:val="24"/>
                <w:szCs w:val="24"/>
              </w:rPr>
              <w:t>консолидированный бюджет Чувашской Республики, в т. ч.:</w:t>
            </w:r>
          </w:p>
        </w:tc>
        <w:tc>
          <w:tcPr>
            <w:tcW w:w="992" w:type="dxa"/>
          </w:tcPr>
          <w:p w:rsidR="003A605D" w:rsidRPr="003D41DC" w:rsidRDefault="003A605D" w:rsidP="00B1123A">
            <w:pPr>
              <w:jc w:val="center"/>
              <w:rPr>
                <w:sz w:val="24"/>
                <w:szCs w:val="24"/>
              </w:rPr>
            </w:pPr>
            <w:r w:rsidRPr="003D41DC">
              <w:rPr>
                <w:sz w:val="24"/>
                <w:szCs w:val="24"/>
              </w:rPr>
              <w:t>0,0</w:t>
            </w:r>
          </w:p>
        </w:tc>
        <w:tc>
          <w:tcPr>
            <w:tcW w:w="993" w:type="dxa"/>
          </w:tcPr>
          <w:p w:rsidR="003A605D" w:rsidRPr="003D41DC" w:rsidRDefault="003A605D" w:rsidP="00B1123A">
            <w:pPr>
              <w:jc w:val="center"/>
              <w:rPr>
                <w:sz w:val="24"/>
                <w:szCs w:val="24"/>
              </w:rPr>
            </w:pPr>
            <w:r w:rsidRPr="003D41DC">
              <w:rPr>
                <w:sz w:val="24"/>
                <w:szCs w:val="24"/>
              </w:rPr>
              <w:t>0,0</w:t>
            </w:r>
          </w:p>
        </w:tc>
        <w:tc>
          <w:tcPr>
            <w:tcW w:w="1134"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1560" w:type="dxa"/>
          </w:tcPr>
          <w:p w:rsidR="003A605D" w:rsidRPr="003D41DC" w:rsidRDefault="003A605D" w:rsidP="00B1123A">
            <w:pPr>
              <w:jc w:val="center"/>
              <w:rPr>
                <w:sz w:val="24"/>
                <w:szCs w:val="24"/>
              </w:rPr>
            </w:pPr>
            <w:r w:rsidRPr="003D41DC">
              <w:rPr>
                <w:sz w:val="24"/>
                <w:szCs w:val="24"/>
              </w:rPr>
              <w:t>0,0</w:t>
            </w:r>
          </w:p>
        </w:tc>
      </w:tr>
      <w:tr w:rsidR="003A605D" w:rsidRPr="003D41DC" w:rsidTr="00485B37">
        <w:trPr>
          <w:trHeight w:val="336"/>
        </w:trPr>
        <w:tc>
          <w:tcPr>
            <w:tcW w:w="881" w:type="dxa"/>
          </w:tcPr>
          <w:p w:rsidR="003A605D" w:rsidRPr="003D41DC" w:rsidRDefault="003A605D" w:rsidP="00B1123A">
            <w:pPr>
              <w:ind w:left="59" w:right="50"/>
              <w:jc w:val="center"/>
              <w:rPr>
                <w:sz w:val="24"/>
                <w:szCs w:val="24"/>
              </w:rPr>
            </w:pPr>
            <w:r>
              <w:rPr>
                <w:sz w:val="24"/>
                <w:szCs w:val="24"/>
              </w:rPr>
              <w:t>4.1.2.1.</w:t>
            </w:r>
          </w:p>
        </w:tc>
        <w:tc>
          <w:tcPr>
            <w:tcW w:w="6453" w:type="dxa"/>
            <w:vAlign w:val="center"/>
          </w:tcPr>
          <w:p w:rsidR="003A605D" w:rsidRPr="00C80E84" w:rsidRDefault="003A605D" w:rsidP="00B1123A">
            <w:pPr>
              <w:spacing w:line="268" w:lineRule="exact"/>
              <w:ind w:left="208"/>
              <w:rPr>
                <w:sz w:val="24"/>
                <w:szCs w:val="24"/>
              </w:rPr>
            </w:pPr>
            <w:r>
              <w:rPr>
                <w:sz w:val="24"/>
                <w:szCs w:val="24"/>
              </w:rPr>
              <w:t>р</w:t>
            </w:r>
            <w:r w:rsidRPr="00C80E84">
              <w:rPr>
                <w:sz w:val="24"/>
                <w:szCs w:val="24"/>
              </w:rPr>
              <w:t>еспубликанский бюджет Чувашской Республики</w:t>
            </w:r>
          </w:p>
        </w:tc>
        <w:tc>
          <w:tcPr>
            <w:tcW w:w="992" w:type="dxa"/>
          </w:tcPr>
          <w:p w:rsidR="003A605D" w:rsidRPr="003D41DC" w:rsidRDefault="003A605D" w:rsidP="00B1123A">
            <w:pPr>
              <w:jc w:val="center"/>
              <w:rPr>
                <w:sz w:val="24"/>
                <w:szCs w:val="24"/>
              </w:rPr>
            </w:pPr>
            <w:r w:rsidRPr="003D41DC">
              <w:rPr>
                <w:sz w:val="24"/>
                <w:szCs w:val="24"/>
              </w:rPr>
              <w:t>0,0</w:t>
            </w:r>
          </w:p>
        </w:tc>
        <w:tc>
          <w:tcPr>
            <w:tcW w:w="993" w:type="dxa"/>
          </w:tcPr>
          <w:p w:rsidR="003A605D" w:rsidRPr="003D41DC" w:rsidRDefault="003A605D" w:rsidP="00B1123A">
            <w:pPr>
              <w:jc w:val="center"/>
              <w:rPr>
                <w:sz w:val="24"/>
                <w:szCs w:val="24"/>
              </w:rPr>
            </w:pPr>
            <w:r w:rsidRPr="003D41DC">
              <w:rPr>
                <w:sz w:val="24"/>
                <w:szCs w:val="24"/>
              </w:rPr>
              <w:t>0,0</w:t>
            </w:r>
          </w:p>
        </w:tc>
        <w:tc>
          <w:tcPr>
            <w:tcW w:w="1134"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1560" w:type="dxa"/>
          </w:tcPr>
          <w:p w:rsidR="003A605D" w:rsidRPr="003D41DC" w:rsidRDefault="003A605D" w:rsidP="00B1123A">
            <w:pPr>
              <w:jc w:val="center"/>
              <w:rPr>
                <w:sz w:val="24"/>
                <w:szCs w:val="24"/>
              </w:rPr>
            </w:pPr>
            <w:r w:rsidRPr="003D41DC">
              <w:rPr>
                <w:sz w:val="24"/>
                <w:szCs w:val="24"/>
              </w:rPr>
              <w:t>0,0</w:t>
            </w:r>
          </w:p>
        </w:tc>
      </w:tr>
      <w:tr w:rsidR="003A605D" w:rsidRPr="003D41DC" w:rsidTr="00485B37">
        <w:trPr>
          <w:trHeight w:val="336"/>
        </w:trPr>
        <w:tc>
          <w:tcPr>
            <w:tcW w:w="881" w:type="dxa"/>
          </w:tcPr>
          <w:p w:rsidR="003A605D" w:rsidRPr="003D41DC" w:rsidRDefault="003A605D" w:rsidP="00B1123A">
            <w:pPr>
              <w:ind w:left="59" w:right="50"/>
              <w:jc w:val="center"/>
              <w:rPr>
                <w:sz w:val="24"/>
                <w:szCs w:val="24"/>
              </w:rPr>
            </w:pPr>
            <w:r>
              <w:rPr>
                <w:sz w:val="24"/>
                <w:szCs w:val="24"/>
              </w:rPr>
              <w:t>4.1.2.2.</w:t>
            </w:r>
          </w:p>
        </w:tc>
        <w:tc>
          <w:tcPr>
            <w:tcW w:w="6453" w:type="dxa"/>
            <w:vAlign w:val="center"/>
          </w:tcPr>
          <w:p w:rsidR="003A605D" w:rsidRPr="00C80E84" w:rsidRDefault="003A605D" w:rsidP="00B1123A">
            <w:pPr>
              <w:spacing w:line="268" w:lineRule="exact"/>
              <w:ind w:left="208"/>
              <w:rPr>
                <w:sz w:val="24"/>
                <w:szCs w:val="24"/>
              </w:rPr>
            </w:pPr>
            <w:r>
              <w:rPr>
                <w:sz w:val="24"/>
                <w:szCs w:val="24"/>
              </w:rPr>
              <w:t>межбюджетные трансферты Чувашской Республики бюджетам муниципальных образований</w:t>
            </w:r>
          </w:p>
        </w:tc>
        <w:tc>
          <w:tcPr>
            <w:tcW w:w="992" w:type="dxa"/>
          </w:tcPr>
          <w:p w:rsidR="003A605D" w:rsidRPr="003D41DC" w:rsidRDefault="003A605D" w:rsidP="00B1123A">
            <w:pPr>
              <w:jc w:val="center"/>
              <w:rPr>
                <w:sz w:val="24"/>
                <w:szCs w:val="24"/>
              </w:rPr>
            </w:pPr>
            <w:r w:rsidRPr="003D41DC">
              <w:rPr>
                <w:sz w:val="24"/>
                <w:szCs w:val="24"/>
              </w:rPr>
              <w:t>0,0</w:t>
            </w:r>
          </w:p>
        </w:tc>
        <w:tc>
          <w:tcPr>
            <w:tcW w:w="993" w:type="dxa"/>
          </w:tcPr>
          <w:p w:rsidR="003A605D" w:rsidRPr="003D41DC" w:rsidRDefault="003A605D" w:rsidP="00B1123A">
            <w:pPr>
              <w:jc w:val="center"/>
              <w:rPr>
                <w:sz w:val="24"/>
                <w:szCs w:val="24"/>
              </w:rPr>
            </w:pPr>
            <w:r w:rsidRPr="003D41DC">
              <w:rPr>
                <w:sz w:val="24"/>
                <w:szCs w:val="24"/>
              </w:rPr>
              <w:t>0,0</w:t>
            </w:r>
          </w:p>
        </w:tc>
        <w:tc>
          <w:tcPr>
            <w:tcW w:w="1134"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1560" w:type="dxa"/>
          </w:tcPr>
          <w:p w:rsidR="003A605D" w:rsidRPr="003D41DC" w:rsidRDefault="003A605D" w:rsidP="00B1123A">
            <w:pPr>
              <w:jc w:val="center"/>
              <w:rPr>
                <w:sz w:val="24"/>
                <w:szCs w:val="24"/>
              </w:rPr>
            </w:pPr>
            <w:r w:rsidRPr="003D41DC">
              <w:rPr>
                <w:sz w:val="24"/>
                <w:szCs w:val="24"/>
              </w:rPr>
              <w:t>0,0</w:t>
            </w:r>
          </w:p>
        </w:tc>
      </w:tr>
      <w:tr w:rsidR="003A605D" w:rsidRPr="003D41DC" w:rsidTr="00485B37">
        <w:trPr>
          <w:trHeight w:val="336"/>
        </w:trPr>
        <w:tc>
          <w:tcPr>
            <w:tcW w:w="881" w:type="dxa"/>
          </w:tcPr>
          <w:p w:rsidR="003A605D" w:rsidRPr="003D41DC" w:rsidRDefault="003A605D" w:rsidP="00B1123A">
            <w:pPr>
              <w:ind w:left="59" w:right="50"/>
              <w:jc w:val="center"/>
              <w:rPr>
                <w:sz w:val="24"/>
                <w:szCs w:val="24"/>
              </w:rPr>
            </w:pPr>
            <w:r>
              <w:rPr>
                <w:sz w:val="24"/>
                <w:szCs w:val="24"/>
              </w:rPr>
              <w:t>4.1.2.3.</w:t>
            </w:r>
          </w:p>
        </w:tc>
        <w:tc>
          <w:tcPr>
            <w:tcW w:w="6453" w:type="dxa"/>
            <w:vAlign w:val="center"/>
          </w:tcPr>
          <w:p w:rsidR="003A605D" w:rsidRPr="003D41DC" w:rsidRDefault="003A605D" w:rsidP="00B1123A">
            <w:pPr>
              <w:spacing w:line="268" w:lineRule="exact"/>
              <w:ind w:left="208"/>
              <w:rPr>
                <w:sz w:val="24"/>
                <w:szCs w:val="24"/>
              </w:rPr>
            </w:pPr>
            <w:r>
              <w:rPr>
                <w:sz w:val="24"/>
                <w:szCs w:val="24"/>
              </w:rPr>
              <w:t>бюджеты муниципальных образований (без учета межбюджетных трансфертов из республиканского бюджета Чувашской Республики)</w:t>
            </w:r>
          </w:p>
        </w:tc>
        <w:tc>
          <w:tcPr>
            <w:tcW w:w="992" w:type="dxa"/>
          </w:tcPr>
          <w:p w:rsidR="003A605D" w:rsidRPr="003D41DC" w:rsidRDefault="003A605D" w:rsidP="00B1123A">
            <w:pPr>
              <w:jc w:val="center"/>
              <w:rPr>
                <w:sz w:val="24"/>
                <w:szCs w:val="24"/>
              </w:rPr>
            </w:pPr>
            <w:r w:rsidRPr="003D41DC">
              <w:rPr>
                <w:sz w:val="24"/>
                <w:szCs w:val="24"/>
              </w:rPr>
              <w:t>0,0</w:t>
            </w:r>
          </w:p>
        </w:tc>
        <w:tc>
          <w:tcPr>
            <w:tcW w:w="993" w:type="dxa"/>
          </w:tcPr>
          <w:p w:rsidR="003A605D" w:rsidRPr="003D41DC" w:rsidRDefault="003A605D" w:rsidP="00B1123A">
            <w:pPr>
              <w:jc w:val="center"/>
              <w:rPr>
                <w:sz w:val="24"/>
                <w:szCs w:val="24"/>
              </w:rPr>
            </w:pPr>
            <w:r w:rsidRPr="003D41DC">
              <w:rPr>
                <w:sz w:val="24"/>
                <w:szCs w:val="24"/>
              </w:rPr>
              <w:t>0,0</w:t>
            </w:r>
          </w:p>
        </w:tc>
        <w:tc>
          <w:tcPr>
            <w:tcW w:w="1134"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1560" w:type="dxa"/>
          </w:tcPr>
          <w:p w:rsidR="003A605D" w:rsidRPr="003D41DC" w:rsidRDefault="003A605D" w:rsidP="00B1123A">
            <w:pPr>
              <w:jc w:val="center"/>
              <w:rPr>
                <w:sz w:val="24"/>
                <w:szCs w:val="24"/>
              </w:rPr>
            </w:pPr>
            <w:r w:rsidRPr="003D41DC">
              <w:rPr>
                <w:sz w:val="24"/>
                <w:szCs w:val="24"/>
              </w:rPr>
              <w:t>0,0</w:t>
            </w:r>
          </w:p>
        </w:tc>
      </w:tr>
      <w:tr w:rsidR="003A605D" w:rsidRPr="003D41DC" w:rsidTr="00485B37">
        <w:trPr>
          <w:trHeight w:val="336"/>
        </w:trPr>
        <w:tc>
          <w:tcPr>
            <w:tcW w:w="881" w:type="dxa"/>
          </w:tcPr>
          <w:p w:rsidR="003A605D" w:rsidRDefault="003A605D" w:rsidP="00B1123A">
            <w:pPr>
              <w:ind w:left="59" w:right="50"/>
              <w:jc w:val="center"/>
              <w:rPr>
                <w:sz w:val="24"/>
                <w:szCs w:val="24"/>
              </w:rPr>
            </w:pPr>
            <w:r>
              <w:rPr>
                <w:sz w:val="24"/>
                <w:szCs w:val="24"/>
              </w:rPr>
              <w:t>4.1.3.</w:t>
            </w:r>
          </w:p>
        </w:tc>
        <w:tc>
          <w:tcPr>
            <w:tcW w:w="6453" w:type="dxa"/>
            <w:vAlign w:val="center"/>
          </w:tcPr>
          <w:p w:rsidR="003A605D" w:rsidRDefault="003A605D" w:rsidP="00B1123A">
            <w:pPr>
              <w:spacing w:line="268" w:lineRule="exact"/>
              <w:ind w:left="208"/>
              <w:rPr>
                <w:sz w:val="24"/>
                <w:szCs w:val="24"/>
              </w:rPr>
            </w:pPr>
            <w:r>
              <w:rPr>
                <w:sz w:val="24"/>
                <w:szCs w:val="24"/>
              </w:rPr>
              <w:t>внебюджетные источники</w:t>
            </w:r>
          </w:p>
        </w:tc>
        <w:tc>
          <w:tcPr>
            <w:tcW w:w="992" w:type="dxa"/>
          </w:tcPr>
          <w:p w:rsidR="003A605D" w:rsidRPr="003D41DC" w:rsidRDefault="003A605D" w:rsidP="00B1123A">
            <w:pPr>
              <w:jc w:val="center"/>
              <w:rPr>
                <w:sz w:val="24"/>
                <w:szCs w:val="24"/>
              </w:rPr>
            </w:pPr>
            <w:r w:rsidRPr="003D41DC">
              <w:rPr>
                <w:sz w:val="24"/>
                <w:szCs w:val="24"/>
              </w:rPr>
              <w:t>0,0</w:t>
            </w:r>
          </w:p>
        </w:tc>
        <w:tc>
          <w:tcPr>
            <w:tcW w:w="993" w:type="dxa"/>
          </w:tcPr>
          <w:p w:rsidR="003A605D" w:rsidRPr="003D41DC" w:rsidRDefault="003A605D" w:rsidP="00B1123A">
            <w:pPr>
              <w:jc w:val="center"/>
              <w:rPr>
                <w:sz w:val="24"/>
                <w:szCs w:val="24"/>
              </w:rPr>
            </w:pPr>
            <w:r w:rsidRPr="003D41DC">
              <w:rPr>
                <w:sz w:val="24"/>
                <w:szCs w:val="24"/>
              </w:rPr>
              <w:t>0,0</w:t>
            </w:r>
          </w:p>
        </w:tc>
        <w:tc>
          <w:tcPr>
            <w:tcW w:w="1134"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992" w:type="dxa"/>
          </w:tcPr>
          <w:p w:rsidR="003A605D" w:rsidRPr="003D41DC" w:rsidRDefault="003A605D" w:rsidP="00B1123A">
            <w:pPr>
              <w:jc w:val="center"/>
              <w:rPr>
                <w:sz w:val="24"/>
                <w:szCs w:val="24"/>
              </w:rPr>
            </w:pPr>
            <w:r w:rsidRPr="003D41DC">
              <w:rPr>
                <w:sz w:val="24"/>
                <w:szCs w:val="24"/>
              </w:rPr>
              <w:t>0,0</w:t>
            </w:r>
          </w:p>
        </w:tc>
        <w:tc>
          <w:tcPr>
            <w:tcW w:w="1560" w:type="dxa"/>
          </w:tcPr>
          <w:p w:rsidR="003A605D" w:rsidRPr="003D41DC" w:rsidRDefault="003A605D" w:rsidP="00B1123A">
            <w:pPr>
              <w:jc w:val="center"/>
              <w:rPr>
                <w:sz w:val="24"/>
                <w:szCs w:val="24"/>
              </w:rPr>
            </w:pPr>
            <w:r w:rsidRPr="003D41DC">
              <w:rPr>
                <w:sz w:val="24"/>
                <w:szCs w:val="24"/>
              </w:rPr>
              <w:t>0,0</w:t>
            </w:r>
          </w:p>
        </w:tc>
      </w:tr>
      <w:tr w:rsidR="003A605D" w:rsidRPr="003D41DC" w:rsidTr="00485B37">
        <w:trPr>
          <w:trHeight w:val="335"/>
        </w:trPr>
        <w:tc>
          <w:tcPr>
            <w:tcW w:w="7334" w:type="dxa"/>
            <w:gridSpan w:val="2"/>
          </w:tcPr>
          <w:p w:rsidR="003A605D" w:rsidRPr="001E2511" w:rsidRDefault="003A605D" w:rsidP="00AD48F5">
            <w:pPr>
              <w:spacing w:line="268" w:lineRule="exact"/>
              <w:ind w:left="28"/>
              <w:rPr>
                <w:sz w:val="24"/>
                <w:szCs w:val="24"/>
              </w:rPr>
            </w:pPr>
            <w:r w:rsidRPr="001E2511">
              <w:rPr>
                <w:sz w:val="24"/>
                <w:szCs w:val="24"/>
              </w:rPr>
              <w:t>Всего по региональному проекту, в том числе:</w:t>
            </w:r>
          </w:p>
        </w:tc>
        <w:tc>
          <w:tcPr>
            <w:tcW w:w="992" w:type="dxa"/>
            <w:vAlign w:val="center"/>
          </w:tcPr>
          <w:p w:rsidR="003A605D" w:rsidRPr="007257DF" w:rsidRDefault="003A605D" w:rsidP="007257DF">
            <w:pPr>
              <w:jc w:val="center"/>
              <w:rPr>
                <w:sz w:val="24"/>
                <w:szCs w:val="24"/>
                <w:lang w:val="en-US"/>
              </w:rPr>
            </w:pPr>
            <w:r w:rsidRPr="001E2511">
              <w:rPr>
                <w:sz w:val="24"/>
                <w:szCs w:val="24"/>
              </w:rPr>
              <w:t>0,</w:t>
            </w:r>
            <w:r>
              <w:rPr>
                <w:sz w:val="24"/>
                <w:szCs w:val="24"/>
                <w:lang w:val="en-US"/>
              </w:rPr>
              <w:t>0</w:t>
            </w:r>
          </w:p>
        </w:tc>
        <w:tc>
          <w:tcPr>
            <w:tcW w:w="993" w:type="dxa"/>
          </w:tcPr>
          <w:p w:rsidR="003A605D" w:rsidRPr="003D41DC" w:rsidRDefault="003A605D" w:rsidP="007257DF">
            <w:pPr>
              <w:jc w:val="center"/>
              <w:rPr>
                <w:sz w:val="24"/>
                <w:szCs w:val="24"/>
              </w:rPr>
            </w:pPr>
            <w:r w:rsidRPr="003D41DC">
              <w:rPr>
                <w:sz w:val="24"/>
                <w:szCs w:val="24"/>
              </w:rPr>
              <w:t>0,0</w:t>
            </w:r>
          </w:p>
        </w:tc>
        <w:tc>
          <w:tcPr>
            <w:tcW w:w="1134" w:type="dxa"/>
          </w:tcPr>
          <w:p w:rsidR="003A605D" w:rsidRPr="003D41DC" w:rsidRDefault="003A605D" w:rsidP="007257DF">
            <w:pPr>
              <w:jc w:val="center"/>
              <w:rPr>
                <w:sz w:val="24"/>
                <w:szCs w:val="24"/>
              </w:rPr>
            </w:pPr>
            <w:r w:rsidRPr="003D41DC">
              <w:rPr>
                <w:sz w:val="24"/>
                <w:szCs w:val="24"/>
              </w:rPr>
              <w:t>0,0</w:t>
            </w:r>
          </w:p>
        </w:tc>
        <w:tc>
          <w:tcPr>
            <w:tcW w:w="992" w:type="dxa"/>
          </w:tcPr>
          <w:p w:rsidR="003A605D" w:rsidRPr="003D41DC" w:rsidRDefault="003A605D" w:rsidP="007257DF">
            <w:pPr>
              <w:jc w:val="center"/>
              <w:rPr>
                <w:sz w:val="24"/>
                <w:szCs w:val="24"/>
              </w:rPr>
            </w:pPr>
            <w:r w:rsidRPr="003D41DC">
              <w:rPr>
                <w:sz w:val="24"/>
                <w:szCs w:val="24"/>
              </w:rPr>
              <w:t>0,0</w:t>
            </w:r>
          </w:p>
        </w:tc>
        <w:tc>
          <w:tcPr>
            <w:tcW w:w="992" w:type="dxa"/>
          </w:tcPr>
          <w:p w:rsidR="003A605D" w:rsidRPr="003D41DC" w:rsidRDefault="003A605D" w:rsidP="007257DF">
            <w:pPr>
              <w:jc w:val="center"/>
              <w:rPr>
                <w:sz w:val="24"/>
                <w:szCs w:val="24"/>
              </w:rPr>
            </w:pPr>
            <w:r w:rsidRPr="003D41DC">
              <w:rPr>
                <w:sz w:val="24"/>
                <w:szCs w:val="24"/>
              </w:rPr>
              <w:t>0,0</w:t>
            </w:r>
          </w:p>
        </w:tc>
        <w:tc>
          <w:tcPr>
            <w:tcW w:w="992" w:type="dxa"/>
          </w:tcPr>
          <w:p w:rsidR="003A605D" w:rsidRPr="003D41DC" w:rsidRDefault="003A605D" w:rsidP="007257DF">
            <w:pPr>
              <w:jc w:val="center"/>
              <w:rPr>
                <w:sz w:val="24"/>
                <w:szCs w:val="24"/>
              </w:rPr>
            </w:pPr>
            <w:r w:rsidRPr="003D41DC">
              <w:rPr>
                <w:sz w:val="24"/>
                <w:szCs w:val="24"/>
              </w:rPr>
              <w:t>0,0</w:t>
            </w:r>
          </w:p>
        </w:tc>
        <w:tc>
          <w:tcPr>
            <w:tcW w:w="1560" w:type="dxa"/>
          </w:tcPr>
          <w:p w:rsidR="003A605D" w:rsidRPr="003D41DC" w:rsidRDefault="003A605D" w:rsidP="007257DF">
            <w:pPr>
              <w:jc w:val="center"/>
              <w:rPr>
                <w:sz w:val="24"/>
                <w:szCs w:val="24"/>
              </w:rPr>
            </w:pPr>
            <w:r w:rsidRPr="003D41DC">
              <w:rPr>
                <w:sz w:val="24"/>
                <w:szCs w:val="24"/>
              </w:rPr>
              <w:t>0,0</w:t>
            </w:r>
          </w:p>
        </w:tc>
      </w:tr>
      <w:tr w:rsidR="003A605D" w:rsidRPr="003D41DC" w:rsidTr="00485B37">
        <w:trPr>
          <w:trHeight w:val="335"/>
        </w:trPr>
        <w:tc>
          <w:tcPr>
            <w:tcW w:w="7334" w:type="dxa"/>
            <w:gridSpan w:val="2"/>
            <w:vAlign w:val="center"/>
          </w:tcPr>
          <w:p w:rsidR="003A605D" w:rsidRPr="003D41DC" w:rsidRDefault="003A605D" w:rsidP="00ED2817">
            <w:pPr>
              <w:spacing w:line="268" w:lineRule="exact"/>
              <w:ind w:left="208"/>
              <w:rPr>
                <w:sz w:val="24"/>
                <w:szCs w:val="24"/>
              </w:rPr>
            </w:pPr>
            <w:r>
              <w:rPr>
                <w:sz w:val="24"/>
                <w:szCs w:val="24"/>
              </w:rPr>
              <w:t>ф</w:t>
            </w:r>
            <w:r w:rsidRPr="003D41DC">
              <w:rPr>
                <w:sz w:val="24"/>
                <w:szCs w:val="24"/>
              </w:rPr>
              <w:t>едеральный бюджет</w:t>
            </w:r>
            <w:r>
              <w:rPr>
                <w:sz w:val="24"/>
                <w:szCs w:val="24"/>
              </w:rPr>
              <w:t xml:space="preserve"> (в т. ч. межбюджетные трансферты республиканскому бюджету Чувашской Республики)</w:t>
            </w:r>
          </w:p>
        </w:tc>
        <w:tc>
          <w:tcPr>
            <w:tcW w:w="992" w:type="dxa"/>
          </w:tcPr>
          <w:p w:rsidR="003A605D" w:rsidRPr="003D41DC" w:rsidRDefault="003A605D" w:rsidP="00ED2817">
            <w:pPr>
              <w:jc w:val="center"/>
              <w:rPr>
                <w:sz w:val="24"/>
                <w:szCs w:val="24"/>
              </w:rPr>
            </w:pPr>
            <w:r w:rsidRPr="003D41DC">
              <w:rPr>
                <w:sz w:val="24"/>
                <w:szCs w:val="24"/>
              </w:rPr>
              <w:t>0,0</w:t>
            </w:r>
          </w:p>
        </w:tc>
        <w:tc>
          <w:tcPr>
            <w:tcW w:w="993" w:type="dxa"/>
          </w:tcPr>
          <w:p w:rsidR="003A605D" w:rsidRPr="003D41DC" w:rsidRDefault="003A605D" w:rsidP="007257DF">
            <w:pPr>
              <w:jc w:val="center"/>
              <w:rPr>
                <w:sz w:val="24"/>
                <w:szCs w:val="24"/>
              </w:rPr>
            </w:pPr>
            <w:r w:rsidRPr="003D41DC">
              <w:rPr>
                <w:sz w:val="24"/>
                <w:szCs w:val="24"/>
              </w:rPr>
              <w:t>0,0</w:t>
            </w:r>
          </w:p>
        </w:tc>
        <w:tc>
          <w:tcPr>
            <w:tcW w:w="1134" w:type="dxa"/>
          </w:tcPr>
          <w:p w:rsidR="003A605D" w:rsidRPr="003D41DC" w:rsidRDefault="003A605D" w:rsidP="007257DF">
            <w:pPr>
              <w:jc w:val="center"/>
              <w:rPr>
                <w:sz w:val="24"/>
                <w:szCs w:val="24"/>
              </w:rPr>
            </w:pPr>
            <w:r w:rsidRPr="003D41DC">
              <w:rPr>
                <w:sz w:val="24"/>
                <w:szCs w:val="24"/>
              </w:rPr>
              <w:t>0,0</w:t>
            </w:r>
          </w:p>
        </w:tc>
        <w:tc>
          <w:tcPr>
            <w:tcW w:w="992" w:type="dxa"/>
          </w:tcPr>
          <w:p w:rsidR="003A605D" w:rsidRPr="003D41DC" w:rsidRDefault="003A605D" w:rsidP="007257DF">
            <w:pPr>
              <w:jc w:val="center"/>
              <w:rPr>
                <w:sz w:val="24"/>
                <w:szCs w:val="24"/>
              </w:rPr>
            </w:pPr>
            <w:r w:rsidRPr="003D41DC">
              <w:rPr>
                <w:sz w:val="24"/>
                <w:szCs w:val="24"/>
              </w:rPr>
              <w:t>0,0</w:t>
            </w:r>
          </w:p>
        </w:tc>
        <w:tc>
          <w:tcPr>
            <w:tcW w:w="992" w:type="dxa"/>
          </w:tcPr>
          <w:p w:rsidR="003A605D" w:rsidRPr="003D41DC" w:rsidRDefault="003A605D" w:rsidP="007257DF">
            <w:pPr>
              <w:jc w:val="center"/>
              <w:rPr>
                <w:sz w:val="24"/>
                <w:szCs w:val="24"/>
              </w:rPr>
            </w:pPr>
            <w:r w:rsidRPr="003D41DC">
              <w:rPr>
                <w:sz w:val="24"/>
                <w:szCs w:val="24"/>
              </w:rPr>
              <w:t>0,0</w:t>
            </w:r>
          </w:p>
        </w:tc>
        <w:tc>
          <w:tcPr>
            <w:tcW w:w="992" w:type="dxa"/>
          </w:tcPr>
          <w:p w:rsidR="003A605D" w:rsidRPr="003D41DC" w:rsidRDefault="003A605D" w:rsidP="007257DF">
            <w:pPr>
              <w:jc w:val="center"/>
              <w:rPr>
                <w:sz w:val="24"/>
                <w:szCs w:val="24"/>
              </w:rPr>
            </w:pPr>
            <w:r w:rsidRPr="003D41DC">
              <w:rPr>
                <w:sz w:val="24"/>
                <w:szCs w:val="24"/>
              </w:rPr>
              <w:t>0,0</w:t>
            </w:r>
          </w:p>
        </w:tc>
        <w:tc>
          <w:tcPr>
            <w:tcW w:w="1560" w:type="dxa"/>
          </w:tcPr>
          <w:p w:rsidR="003A605D" w:rsidRPr="003D41DC" w:rsidRDefault="003A605D" w:rsidP="007257DF">
            <w:pPr>
              <w:jc w:val="center"/>
              <w:rPr>
                <w:sz w:val="24"/>
                <w:szCs w:val="24"/>
              </w:rPr>
            </w:pPr>
            <w:r w:rsidRPr="003D41DC">
              <w:rPr>
                <w:sz w:val="24"/>
                <w:szCs w:val="24"/>
              </w:rPr>
              <w:t>0,0</w:t>
            </w:r>
          </w:p>
        </w:tc>
      </w:tr>
      <w:tr w:rsidR="003A605D" w:rsidRPr="003D41DC" w:rsidTr="00485B37">
        <w:trPr>
          <w:trHeight w:val="335"/>
        </w:trPr>
        <w:tc>
          <w:tcPr>
            <w:tcW w:w="7334" w:type="dxa"/>
            <w:gridSpan w:val="2"/>
            <w:vAlign w:val="center"/>
          </w:tcPr>
          <w:p w:rsidR="003A605D" w:rsidRPr="003D41DC" w:rsidRDefault="003A605D" w:rsidP="00ED2817">
            <w:pPr>
              <w:spacing w:line="268" w:lineRule="exact"/>
              <w:ind w:left="208"/>
              <w:rPr>
                <w:sz w:val="24"/>
                <w:szCs w:val="24"/>
              </w:rPr>
            </w:pPr>
            <w:r>
              <w:rPr>
                <w:sz w:val="24"/>
                <w:szCs w:val="24"/>
              </w:rPr>
              <w:t>консолидированный бюджет Чувашской Республики, в т. ч.:</w:t>
            </w:r>
          </w:p>
        </w:tc>
        <w:tc>
          <w:tcPr>
            <w:tcW w:w="992" w:type="dxa"/>
          </w:tcPr>
          <w:p w:rsidR="003A605D" w:rsidRPr="007257DF" w:rsidRDefault="003A605D" w:rsidP="007257DF">
            <w:pPr>
              <w:jc w:val="center"/>
              <w:rPr>
                <w:sz w:val="24"/>
                <w:szCs w:val="24"/>
                <w:lang w:val="en-US"/>
              </w:rPr>
            </w:pPr>
            <w:r w:rsidRPr="001E2511">
              <w:rPr>
                <w:sz w:val="24"/>
                <w:szCs w:val="24"/>
              </w:rPr>
              <w:t>0,</w:t>
            </w:r>
            <w:r>
              <w:rPr>
                <w:sz w:val="24"/>
                <w:szCs w:val="24"/>
                <w:lang w:val="en-US"/>
              </w:rPr>
              <w:t>0</w:t>
            </w:r>
          </w:p>
        </w:tc>
        <w:tc>
          <w:tcPr>
            <w:tcW w:w="993" w:type="dxa"/>
          </w:tcPr>
          <w:p w:rsidR="003A605D" w:rsidRPr="003D41DC" w:rsidRDefault="003A605D" w:rsidP="007257DF">
            <w:pPr>
              <w:jc w:val="center"/>
              <w:rPr>
                <w:sz w:val="24"/>
                <w:szCs w:val="24"/>
              </w:rPr>
            </w:pPr>
            <w:r w:rsidRPr="003D41DC">
              <w:rPr>
                <w:sz w:val="24"/>
                <w:szCs w:val="24"/>
              </w:rPr>
              <w:t>0,0</w:t>
            </w:r>
          </w:p>
        </w:tc>
        <w:tc>
          <w:tcPr>
            <w:tcW w:w="1134" w:type="dxa"/>
          </w:tcPr>
          <w:p w:rsidR="003A605D" w:rsidRPr="003D41DC" w:rsidRDefault="003A605D" w:rsidP="007257DF">
            <w:pPr>
              <w:jc w:val="center"/>
              <w:rPr>
                <w:sz w:val="24"/>
                <w:szCs w:val="24"/>
              </w:rPr>
            </w:pPr>
            <w:r w:rsidRPr="003D41DC">
              <w:rPr>
                <w:sz w:val="24"/>
                <w:szCs w:val="24"/>
              </w:rPr>
              <w:t>0,0</w:t>
            </w:r>
          </w:p>
        </w:tc>
        <w:tc>
          <w:tcPr>
            <w:tcW w:w="992" w:type="dxa"/>
          </w:tcPr>
          <w:p w:rsidR="003A605D" w:rsidRPr="003D41DC" w:rsidRDefault="003A605D" w:rsidP="007257DF">
            <w:pPr>
              <w:jc w:val="center"/>
              <w:rPr>
                <w:sz w:val="24"/>
                <w:szCs w:val="24"/>
              </w:rPr>
            </w:pPr>
            <w:r w:rsidRPr="003D41DC">
              <w:rPr>
                <w:sz w:val="24"/>
                <w:szCs w:val="24"/>
              </w:rPr>
              <w:t>0,0</w:t>
            </w:r>
          </w:p>
        </w:tc>
        <w:tc>
          <w:tcPr>
            <w:tcW w:w="992" w:type="dxa"/>
          </w:tcPr>
          <w:p w:rsidR="003A605D" w:rsidRPr="003D41DC" w:rsidRDefault="003A605D" w:rsidP="007257DF">
            <w:pPr>
              <w:jc w:val="center"/>
              <w:rPr>
                <w:sz w:val="24"/>
                <w:szCs w:val="24"/>
              </w:rPr>
            </w:pPr>
            <w:r w:rsidRPr="003D41DC">
              <w:rPr>
                <w:sz w:val="24"/>
                <w:szCs w:val="24"/>
              </w:rPr>
              <w:t>0,0</w:t>
            </w:r>
          </w:p>
        </w:tc>
        <w:tc>
          <w:tcPr>
            <w:tcW w:w="992" w:type="dxa"/>
          </w:tcPr>
          <w:p w:rsidR="003A605D" w:rsidRPr="003D41DC" w:rsidRDefault="003A605D" w:rsidP="007257DF">
            <w:pPr>
              <w:jc w:val="center"/>
              <w:rPr>
                <w:sz w:val="24"/>
                <w:szCs w:val="24"/>
              </w:rPr>
            </w:pPr>
            <w:r w:rsidRPr="003D41DC">
              <w:rPr>
                <w:sz w:val="24"/>
                <w:szCs w:val="24"/>
              </w:rPr>
              <w:t>0,0</w:t>
            </w:r>
          </w:p>
        </w:tc>
        <w:tc>
          <w:tcPr>
            <w:tcW w:w="1560" w:type="dxa"/>
          </w:tcPr>
          <w:p w:rsidR="003A605D" w:rsidRPr="003D41DC" w:rsidRDefault="003A605D" w:rsidP="007257DF">
            <w:pPr>
              <w:jc w:val="center"/>
              <w:rPr>
                <w:sz w:val="24"/>
                <w:szCs w:val="24"/>
              </w:rPr>
            </w:pPr>
            <w:r w:rsidRPr="003D41DC">
              <w:rPr>
                <w:sz w:val="24"/>
                <w:szCs w:val="24"/>
              </w:rPr>
              <w:t>0,0</w:t>
            </w:r>
          </w:p>
        </w:tc>
      </w:tr>
      <w:tr w:rsidR="003A605D" w:rsidRPr="003D41DC" w:rsidTr="00485B37">
        <w:trPr>
          <w:trHeight w:val="335"/>
        </w:trPr>
        <w:tc>
          <w:tcPr>
            <w:tcW w:w="7334" w:type="dxa"/>
            <w:gridSpan w:val="2"/>
            <w:vAlign w:val="center"/>
          </w:tcPr>
          <w:p w:rsidR="003A605D" w:rsidRPr="00C80E84" w:rsidRDefault="003A605D" w:rsidP="00ED2817">
            <w:pPr>
              <w:spacing w:line="268" w:lineRule="exact"/>
              <w:ind w:left="208"/>
              <w:rPr>
                <w:sz w:val="24"/>
                <w:szCs w:val="24"/>
              </w:rPr>
            </w:pPr>
            <w:r>
              <w:rPr>
                <w:sz w:val="24"/>
                <w:szCs w:val="24"/>
              </w:rPr>
              <w:t>р</w:t>
            </w:r>
            <w:r w:rsidRPr="00C80E84">
              <w:rPr>
                <w:sz w:val="24"/>
                <w:szCs w:val="24"/>
              </w:rPr>
              <w:t>еспубликанский бюджет Чувашской Республики</w:t>
            </w:r>
          </w:p>
        </w:tc>
        <w:tc>
          <w:tcPr>
            <w:tcW w:w="992" w:type="dxa"/>
          </w:tcPr>
          <w:p w:rsidR="003A605D" w:rsidRPr="003D41DC" w:rsidRDefault="003A605D" w:rsidP="007257DF">
            <w:pPr>
              <w:jc w:val="center"/>
              <w:rPr>
                <w:sz w:val="24"/>
                <w:szCs w:val="24"/>
              </w:rPr>
            </w:pPr>
            <w:r w:rsidRPr="003D41DC">
              <w:rPr>
                <w:sz w:val="24"/>
                <w:szCs w:val="24"/>
              </w:rPr>
              <w:t>0,0</w:t>
            </w:r>
          </w:p>
        </w:tc>
        <w:tc>
          <w:tcPr>
            <w:tcW w:w="993" w:type="dxa"/>
          </w:tcPr>
          <w:p w:rsidR="003A605D" w:rsidRPr="003D41DC" w:rsidRDefault="003A605D" w:rsidP="007257DF">
            <w:pPr>
              <w:jc w:val="center"/>
              <w:rPr>
                <w:sz w:val="24"/>
                <w:szCs w:val="24"/>
              </w:rPr>
            </w:pPr>
            <w:r w:rsidRPr="003D41DC">
              <w:rPr>
                <w:sz w:val="24"/>
                <w:szCs w:val="24"/>
              </w:rPr>
              <w:t>0,0</w:t>
            </w:r>
          </w:p>
        </w:tc>
        <w:tc>
          <w:tcPr>
            <w:tcW w:w="1134" w:type="dxa"/>
          </w:tcPr>
          <w:p w:rsidR="003A605D" w:rsidRPr="003D41DC" w:rsidRDefault="003A605D" w:rsidP="007257DF">
            <w:pPr>
              <w:jc w:val="center"/>
              <w:rPr>
                <w:sz w:val="24"/>
                <w:szCs w:val="24"/>
              </w:rPr>
            </w:pPr>
            <w:r w:rsidRPr="003D41DC">
              <w:rPr>
                <w:sz w:val="24"/>
                <w:szCs w:val="24"/>
              </w:rPr>
              <w:t>0,0</w:t>
            </w:r>
          </w:p>
        </w:tc>
        <w:tc>
          <w:tcPr>
            <w:tcW w:w="992" w:type="dxa"/>
          </w:tcPr>
          <w:p w:rsidR="003A605D" w:rsidRPr="003D41DC" w:rsidRDefault="003A605D" w:rsidP="007257DF">
            <w:pPr>
              <w:jc w:val="center"/>
              <w:rPr>
                <w:sz w:val="24"/>
                <w:szCs w:val="24"/>
              </w:rPr>
            </w:pPr>
            <w:r w:rsidRPr="003D41DC">
              <w:rPr>
                <w:sz w:val="24"/>
                <w:szCs w:val="24"/>
              </w:rPr>
              <w:t>0,0</w:t>
            </w:r>
          </w:p>
        </w:tc>
        <w:tc>
          <w:tcPr>
            <w:tcW w:w="992" w:type="dxa"/>
          </w:tcPr>
          <w:p w:rsidR="003A605D" w:rsidRPr="003D41DC" w:rsidRDefault="003A605D" w:rsidP="007257DF">
            <w:pPr>
              <w:jc w:val="center"/>
              <w:rPr>
                <w:sz w:val="24"/>
                <w:szCs w:val="24"/>
              </w:rPr>
            </w:pPr>
            <w:r w:rsidRPr="003D41DC">
              <w:rPr>
                <w:sz w:val="24"/>
                <w:szCs w:val="24"/>
              </w:rPr>
              <w:t>0,0</w:t>
            </w:r>
          </w:p>
        </w:tc>
        <w:tc>
          <w:tcPr>
            <w:tcW w:w="992" w:type="dxa"/>
          </w:tcPr>
          <w:p w:rsidR="003A605D" w:rsidRPr="003D41DC" w:rsidRDefault="003A605D" w:rsidP="007257DF">
            <w:pPr>
              <w:jc w:val="center"/>
              <w:rPr>
                <w:sz w:val="24"/>
                <w:szCs w:val="24"/>
              </w:rPr>
            </w:pPr>
            <w:r w:rsidRPr="003D41DC">
              <w:rPr>
                <w:sz w:val="24"/>
                <w:szCs w:val="24"/>
              </w:rPr>
              <w:t>0,0</w:t>
            </w:r>
          </w:p>
        </w:tc>
        <w:tc>
          <w:tcPr>
            <w:tcW w:w="1560" w:type="dxa"/>
          </w:tcPr>
          <w:p w:rsidR="003A605D" w:rsidRPr="003D41DC" w:rsidRDefault="003A605D" w:rsidP="007257DF">
            <w:pPr>
              <w:jc w:val="center"/>
              <w:rPr>
                <w:sz w:val="24"/>
                <w:szCs w:val="24"/>
              </w:rPr>
            </w:pPr>
            <w:r w:rsidRPr="003D41DC">
              <w:rPr>
                <w:sz w:val="24"/>
                <w:szCs w:val="24"/>
              </w:rPr>
              <w:t>0,0</w:t>
            </w:r>
          </w:p>
        </w:tc>
      </w:tr>
      <w:tr w:rsidR="003A605D" w:rsidRPr="003D41DC" w:rsidTr="00485B37">
        <w:trPr>
          <w:trHeight w:val="335"/>
        </w:trPr>
        <w:tc>
          <w:tcPr>
            <w:tcW w:w="7334" w:type="dxa"/>
            <w:gridSpan w:val="2"/>
            <w:vAlign w:val="center"/>
          </w:tcPr>
          <w:p w:rsidR="003A605D" w:rsidRPr="00C80E84" w:rsidRDefault="003A605D" w:rsidP="00ED2817">
            <w:pPr>
              <w:spacing w:line="268" w:lineRule="exact"/>
              <w:ind w:left="208"/>
              <w:rPr>
                <w:sz w:val="24"/>
                <w:szCs w:val="24"/>
              </w:rPr>
            </w:pPr>
            <w:r>
              <w:rPr>
                <w:sz w:val="24"/>
                <w:szCs w:val="24"/>
              </w:rPr>
              <w:t>межбюджетные трансферты Чувашской Республики бюджетам муниципальных образований</w:t>
            </w:r>
          </w:p>
        </w:tc>
        <w:tc>
          <w:tcPr>
            <w:tcW w:w="992" w:type="dxa"/>
          </w:tcPr>
          <w:p w:rsidR="003A605D" w:rsidRPr="003D41DC" w:rsidRDefault="003A605D" w:rsidP="00ED2817">
            <w:pPr>
              <w:jc w:val="center"/>
              <w:rPr>
                <w:sz w:val="24"/>
                <w:szCs w:val="24"/>
              </w:rPr>
            </w:pPr>
            <w:r w:rsidRPr="003D41DC">
              <w:rPr>
                <w:sz w:val="24"/>
                <w:szCs w:val="24"/>
              </w:rPr>
              <w:t>0,0</w:t>
            </w:r>
          </w:p>
        </w:tc>
        <w:tc>
          <w:tcPr>
            <w:tcW w:w="993" w:type="dxa"/>
          </w:tcPr>
          <w:p w:rsidR="003A605D" w:rsidRPr="003D41DC" w:rsidRDefault="003A605D" w:rsidP="00ED2817">
            <w:pPr>
              <w:jc w:val="center"/>
              <w:rPr>
                <w:sz w:val="24"/>
                <w:szCs w:val="24"/>
              </w:rPr>
            </w:pPr>
            <w:r w:rsidRPr="003D41DC">
              <w:rPr>
                <w:sz w:val="24"/>
                <w:szCs w:val="24"/>
              </w:rPr>
              <w:t>0,0</w:t>
            </w:r>
          </w:p>
        </w:tc>
        <w:tc>
          <w:tcPr>
            <w:tcW w:w="1134" w:type="dxa"/>
          </w:tcPr>
          <w:p w:rsidR="003A605D" w:rsidRPr="003D41DC" w:rsidRDefault="003A605D" w:rsidP="00ED2817">
            <w:pPr>
              <w:jc w:val="center"/>
              <w:rPr>
                <w:sz w:val="24"/>
                <w:szCs w:val="24"/>
              </w:rPr>
            </w:pPr>
            <w:r w:rsidRPr="003D41DC">
              <w:rPr>
                <w:sz w:val="24"/>
                <w:szCs w:val="24"/>
              </w:rPr>
              <w:t>0,0</w:t>
            </w:r>
          </w:p>
        </w:tc>
        <w:tc>
          <w:tcPr>
            <w:tcW w:w="992" w:type="dxa"/>
          </w:tcPr>
          <w:p w:rsidR="003A605D" w:rsidRPr="003D41DC" w:rsidRDefault="003A605D" w:rsidP="00ED2817">
            <w:pPr>
              <w:jc w:val="center"/>
              <w:rPr>
                <w:sz w:val="24"/>
                <w:szCs w:val="24"/>
              </w:rPr>
            </w:pPr>
            <w:r w:rsidRPr="003D41DC">
              <w:rPr>
                <w:sz w:val="24"/>
                <w:szCs w:val="24"/>
              </w:rPr>
              <w:t>0,0</w:t>
            </w:r>
          </w:p>
        </w:tc>
        <w:tc>
          <w:tcPr>
            <w:tcW w:w="992" w:type="dxa"/>
          </w:tcPr>
          <w:p w:rsidR="003A605D" w:rsidRPr="003D41DC" w:rsidRDefault="003A605D" w:rsidP="00ED2817">
            <w:pPr>
              <w:jc w:val="center"/>
              <w:rPr>
                <w:sz w:val="24"/>
                <w:szCs w:val="24"/>
              </w:rPr>
            </w:pPr>
            <w:r w:rsidRPr="003D41DC">
              <w:rPr>
                <w:sz w:val="24"/>
                <w:szCs w:val="24"/>
              </w:rPr>
              <w:t>0,0</w:t>
            </w:r>
          </w:p>
        </w:tc>
        <w:tc>
          <w:tcPr>
            <w:tcW w:w="992" w:type="dxa"/>
          </w:tcPr>
          <w:p w:rsidR="003A605D" w:rsidRPr="003D41DC" w:rsidRDefault="003A605D" w:rsidP="00ED2817">
            <w:pPr>
              <w:jc w:val="center"/>
              <w:rPr>
                <w:sz w:val="24"/>
                <w:szCs w:val="24"/>
              </w:rPr>
            </w:pPr>
            <w:r w:rsidRPr="003D41DC">
              <w:rPr>
                <w:sz w:val="24"/>
                <w:szCs w:val="24"/>
              </w:rPr>
              <w:t>0,0</w:t>
            </w:r>
          </w:p>
        </w:tc>
        <w:tc>
          <w:tcPr>
            <w:tcW w:w="1560" w:type="dxa"/>
          </w:tcPr>
          <w:p w:rsidR="003A605D" w:rsidRPr="003D41DC" w:rsidRDefault="003A605D" w:rsidP="00ED2817">
            <w:pPr>
              <w:jc w:val="center"/>
              <w:rPr>
                <w:sz w:val="24"/>
                <w:szCs w:val="24"/>
              </w:rPr>
            </w:pPr>
            <w:r w:rsidRPr="003D41DC">
              <w:rPr>
                <w:sz w:val="24"/>
                <w:szCs w:val="24"/>
              </w:rPr>
              <w:t>0,0</w:t>
            </w:r>
          </w:p>
        </w:tc>
      </w:tr>
      <w:tr w:rsidR="003A605D" w:rsidRPr="003D41DC" w:rsidTr="00485B37">
        <w:trPr>
          <w:trHeight w:val="335"/>
        </w:trPr>
        <w:tc>
          <w:tcPr>
            <w:tcW w:w="7334" w:type="dxa"/>
            <w:gridSpan w:val="2"/>
            <w:vAlign w:val="center"/>
          </w:tcPr>
          <w:p w:rsidR="003A605D" w:rsidRPr="003D41DC" w:rsidRDefault="003A605D" w:rsidP="00ED2817">
            <w:pPr>
              <w:spacing w:line="268" w:lineRule="exact"/>
              <w:ind w:left="208"/>
              <w:rPr>
                <w:sz w:val="24"/>
                <w:szCs w:val="24"/>
              </w:rPr>
            </w:pPr>
            <w:r>
              <w:rPr>
                <w:sz w:val="24"/>
                <w:szCs w:val="24"/>
              </w:rPr>
              <w:t>бюджеты муниципальных образований (без учета межбюджетных трансфертов из республиканского бюджета Чувашской Республики)</w:t>
            </w:r>
          </w:p>
        </w:tc>
        <w:tc>
          <w:tcPr>
            <w:tcW w:w="992" w:type="dxa"/>
          </w:tcPr>
          <w:p w:rsidR="003A605D" w:rsidRPr="003D41DC" w:rsidRDefault="003A605D" w:rsidP="00ED2817">
            <w:pPr>
              <w:jc w:val="center"/>
              <w:rPr>
                <w:sz w:val="24"/>
                <w:szCs w:val="24"/>
              </w:rPr>
            </w:pPr>
            <w:r w:rsidRPr="003D41DC">
              <w:rPr>
                <w:sz w:val="24"/>
                <w:szCs w:val="24"/>
              </w:rPr>
              <w:t>0,0</w:t>
            </w:r>
          </w:p>
        </w:tc>
        <w:tc>
          <w:tcPr>
            <w:tcW w:w="993" w:type="dxa"/>
          </w:tcPr>
          <w:p w:rsidR="003A605D" w:rsidRPr="003D41DC" w:rsidRDefault="003A605D" w:rsidP="00ED2817">
            <w:pPr>
              <w:jc w:val="center"/>
              <w:rPr>
                <w:sz w:val="24"/>
                <w:szCs w:val="24"/>
              </w:rPr>
            </w:pPr>
            <w:r w:rsidRPr="003D41DC">
              <w:rPr>
                <w:sz w:val="24"/>
                <w:szCs w:val="24"/>
              </w:rPr>
              <w:t>0,0</w:t>
            </w:r>
          </w:p>
        </w:tc>
        <w:tc>
          <w:tcPr>
            <w:tcW w:w="1134" w:type="dxa"/>
          </w:tcPr>
          <w:p w:rsidR="003A605D" w:rsidRPr="003D41DC" w:rsidRDefault="003A605D" w:rsidP="00ED2817">
            <w:pPr>
              <w:jc w:val="center"/>
              <w:rPr>
                <w:sz w:val="24"/>
                <w:szCs w:val="24"/>
              </w:rPr>
            </w:pPr>
            <w:r w:rsidRPr="003D41DC">
              <w:rPr>
                <w:sz w:val="24"/>
                <w:szCs w:val="24"/>
              </w:rPr>
              <w:t>0,0</w:t>
            </w:r>
          </w:p>
        </w:tc>
        <w:tc>
          <w:tcPr>
            <w:tcW w:w="992" w:type="dxa"/>
          </w:tcPr>
          <w:p w:rsidR="003A605D" w:rsidRPr="003D41DC" w:rsidRDefault="003A605D" w:rsidP="00ED2817">
            <w:pPr>
              <w:jc w:val="center"/>
              <w:rPr>
                <w:sz w:val="24"/>
                <w:szCs w:val="24"/>
              </w:rPr>
            </w:pPr>
            <w:r w:rsidRPr="003D41DC">
              <w:rPr>
                <w:sz w:val="24"/>
                <w:szCs w:val="24"/>
              </w:rPr>
              <w:t>0,0</w:t>
            </w:r>
          </w:p>
        </w:tc>
        <w:tc>
          <w:tcPr>
            <w:tcW w:w="992" w:type="dxa"/>
          </w:tcPr>
          <w:p w:rsidR="003A605D" w:rsidRPr="003D41DC" w:rsidRDefault="003A605D" w:rsidP="00ED2817">
            <w:pPr>
              <w:jc w:val="center"/>
              <w:rPr>
                <w:sz w:val="24"/>
                <w:szCs w:val="24"/>
              </w:rPr>
            </w:pPr>
            <w:r w:rsidRPr="003D41DC">
              <w:rPr>
                <w:sz w:val="24"/>
                <w:szCs w:val="24"/>
              </w:rPr>
              <w:t>0,0</w:t>
            </w:r>
          </w:p>
        </w:tc>
        <w:tc>
          <w:tcPr>
            <w:tcW w:w="992" w:type="dxa"/>
          </w:tcPr>
          <w:p w:rsidR="003A605D" w:rsidRPr="003D41DC" w:rsidRDefault="003A605D" w:rsidP="00ED2817">
            <w:pPr>
              <w:jc w:val="center"/>
              <w:rPr>
                <w:sz w:val="24"/>
                <w:szCs w:val="24"/>
              </w:rPr>
            </w:pPr>
            <w:r w:rsidRPr="003D41DC">
              <w:rPr>
                <w:sz w:val="24"/>
                <w:szCs w:val="24"/>
              </w:rPr>
              <w:t>0,0</w:t>
            </w:r>
          </w:p>
        </w:tc>
        <w:tc>
          <w:tcPr>
            <w:tcW w:w="1560" w:type="dxa"/>
          </w:tcPr>
          <w:p w:rsidR="003A605D" w:rsidRPr="003D41DC" w:rsidRDefault="003A605D" w:rsidP="00ED2817">
            <w:pPr>
              <w:jc w:val="center"/>
              <w:rPr>
                <w:sz w:val="24"/>
                <w:szCs w:val="24"/>
              </w:rPr>
            </w:pPr>
            <w:r w:rsidRPr="003D41DC">
              <w:rPr>
                <w:sz w:val="24"/>
                <w:szCs w:val="24"/>
              </w:rPr>
              <w:t>0,0</w:t>
            </w:r>
          </w:p>
        </w:tc>
      </w:tr>
      <w:tr w:rsidR="003A605D" w:rsidRPr="003D41DC" w:rsidTr="00485B37">
        <w:trPr>
          <w:trHeight w:val="335"/>
        </w:trPr>
        <w:tc>
          <w:tcPr>
            <w:tcW w:w="7334" w:type="dxa"/>
            <w:gridSpan w:val="2"/>
            <w:vAlign w:val="center"/>
          </w:tcPr>
          <w:p w:rsidR="003A605D" w:rsidRDefault="003A605D" w:rsidP="00ED2817">
            <w:pPr>
              <w:spacing w:line="268" w:lineRule="exact"/>
              <w:ind w:left="208"/>
              <w:rPr>
                <w:sz w:val="24"/>
                <w:szCs w:val="24"/>
              </w:rPr>
            </w:pPr>
            <w:r>
              <w:rPr>
                <w:sz w:val="24"/>
                <w:szCs w:val="24"/>
              </w:rPr>
              <w:t>внебюджетные источники</w:t>
            </w:r>
          </w:p>
        </w:tc>
        <w:tc>
          <w:tcPr>
            <w:tcW w:w="992" w:type="dxa"/>
          </w:tcPr>
          <w:p w:rsidR="003A605D" w:rsidRPr="003D41DC" w:rsidRDefault="003A605D" w:rsidP="00ED2817">
            <w:pPr>
              <w:jc w:val="center"/>
              <w:rPr>
                <w:sz w:val="24"/>
                <w:szCs w:val="24"/>
              </w:rPr>
            </w:pPr>
            <w:r w:rsidRPr="003D41DC">
              <w:rPr>
                <w:sz w:val="24"/>
                <w:szCs w:val="24"/>
              </w:rPr>
              <w:t>0,0</w:t>
            </w:r>
          </w:p>
        </w:tc>
        <w:tc>
          <w:tcPr>
            <w:tcW w:w="993" w:type="dxa"/>
          </w:tcPr>
          <w:p w:rsidR="003A605D" w:rsidRPr="003D41DC" w:rsidRDefault="003A605D" w:rsidP="00ED2817">
            <w:pPr>
              <w:jc w:val="center"/>
              <w:rPr>
                <w:sz w:val="24"/>
                <w:szCs w:val="24"/>
              </w:rPr>
            </w:pPr>
            <w:r w:rsidRPr="003D41DC">
              <w:rPr>
                <w:sz w:val="24"/>
                <w:szCs w:val="24"/>
              </w:rPr>
              <w:t>0,0</w:t>
            </w:r>
          </w:p>
        </w:tc>
        <w:tc>
          <w:tcPr>
            <w:tcW w:w="1134" w:type="dxa"/>
          </w:tcPr>
          <w:p w:rsidR="003A605D" w:rsidRPr="003D41DC" w:rsidRDefault="003A605D" w:rsidP="00ED2817">
            <w:pPr>
              <w:jc w:val="center"/>
              <w:rPr>
                <w:sz w:val="24"/>
                <w:szCs w:val="24"/>
              </w:rPr>
            </w:pPr>
            <w:r w:rsidRPr="003D41DC">
              <w:rPr>
                <w:sz w:val="24"/>
                <w:szCs w:val="24"/>
              </w:rPr>
              <w:t>0,0</w:t>
            </w:r>
          </w:p>
        </w:tc>
        <w:tc>
          <w:tcPr>
            <w:tcW w:w="992" w:type="dxa"/>
          </w:tcPr>
          <w:p w:rsidR="003A605D" w:rsidRPr="003D41DC" w:rsidRDefault="003A605D" w:rsidP="00ED2817">
            <w:pPr>
              <w:jc w:val="center"/>
              <w:rPr>
                <w:sz w:val="24"/>
                <w:szCs w:val="24"/>
              </w:rPr>
            </w:pPr>
            <w:r w:rsidRPr="003D41DC">
              <w:rPr>
                <w:sz w:val="24"/>
                <w:szCs w:val="24"/>
              </w:rPr>
              <w:t>0,0</w:t>
            </w:r>
          </w:p>
        </w:tc>
        <w:tc>
          <w:tcPr>
            <w:tcW w:w="992" w:type="dxa"/>
          </w:tcPr>
          <w:p w:rsidR="003A605D" w:rsidRPr="003D41DC" w:rsidRDefault="003A605D" w:rsidP="00ED2817">
            <w:pPr>
              <w:jc w:val="center"/>
              <w:rPr>
                <w:sz w:val="24"/>
                <w:szCs w:val="24"/>
              </w:rPr>
            </w:pPr>
            <w:r w:rsidRPr="003D41DC">
              <w:rPr>
                <w:sz w:val="24"/>
                <w:szCs w:val="24"/>
              </w:rPr>
              <w:t>0,0</w:t>
            </w:r>
          </w:p>
        </w:tc>
        <w:tc>
          <w:tcPr>
            <w:tcW w:w="992" w:type="dxa"/>
          </w:tcPr>
          <w:p w:rsidR="003A605D" w:rsidRPr="003D41DC" w:rsidRDefault="003A605D" w:rsidP="00ED2817">
            <w:pPr>
              <w:jc w:val="center"/>
              <w:rPr>
                <w:sz w:val="24"/>
                <w:szCs w:val="24"/>
              </w:rPr>
            </w:pPr>
            <w:r w:rsidRPr="003D41DC">
              <w:rPr>
                <w:sz w:val="24"/>
                <w:szCs w:val="24"/>
              </w:rPr>
              <w:t>0,0</w:t>
            </w:r>
          </w:p>
        </w:tc>
        <w:tc>
          <w:tcPr>
            <w:tcW w:w="1560" w:type="dxa"/>
          </w:tcPr>
          <w:p w:rsidR="003A605D" w:rsidRPr="003D41DC" w:rsidRDefault="003A605D" w:rsidP="00ED2817">
            <w:pPr>
              <w:jc w:val="center"/>
              <w:rPr>
                <w:sz w:val="24"/>
                <w:szCs w:val="24"/>
              </w:rPr>
            </w:pPr>
            <w:r w:rsidRPr="003D41DC">
              <w:rPr>
                <w:sz w:val="24"/>
                <w:szCs w:val="24"/>
              </w:rPr>
              <w:t>0,0</w:t>
            </w:r>
          </w:p>
        </w:tc>
      </w:tr>
    </w:tbl>
    <w:p w:rsidR="00E7090F" w:rsidRPr="003D41DC" w:rsidRDefault="00E7090F">
      <w:pPr>
        <w:pStyle w:val="a3"/>
        <w:spacing w:before="1"/>
        <w:rPr>
          <w:b/>
          <w:sz w:val="24"/>
          <w:szCs w:val="24"/>
        </w:rPr>
      </w:pPr>
    </w:p>
    <w:p w:rsidR="00AD48F5" w:rsidRPr="003D41DC" w:rsidRDefault="00AD48F5">
      <w:pPr>
        <w:pStyle w:val="a3"/>
        <w:spacing w:before="1"/>
        <w:rPr>
          <w:sz w:val="24"/>
          <w:szCs w:val="24"/>
        </w:rPr>
      </w:pPr>
    </w:p>
    <w:p w:rsidR="00B30659" w:rsidRPr="003D41DC" w:rsidRDefault="00A11201" w:rsidP="0084259F">
      <w:pPr>
        <w:rPr>
          <w:sz w:val="24"/>
          <w:szCs w:val="24"/>
        </w:rPr>
        <w:sectPr w:rsidR="00B30659" w:rsidRPr="003D41DC" w:rsidSect="00B30659">
          <w:headerReference w:type="default" r:id="rId8"/>
          <w:footerReference w:type="first" r:id="rId9"/>
          <w:pgSz w:w="16850" w:h="11910" w:orient="landscape"/>
          <w:pgMar w:top="851" w:right="697" w:bottom="278" w:left="907" w:header="709" w:footer="709" w:gutter="0"/>
          <w:cols w:space="720"/>
          <w:docGrid w:linePitch="299"/>
        </w:sectPr>
      </w:pPr>
      <w:r w:rsidRPr="003D41DC">
        <w:rPr>
          <w:sz w:val="24"/>
          <w:szCs w:val="24"/>
        </w:rPr>
        <w:br w:type="page"/>
      </w:r>
    </w:p>
    <w:p w:rsidR="00E34A4E" w:rsidRPr="00EA424F" w:rsidRDefault="0084259F" w:rsidP="00EA424F">
      <w:pPr>
        <w:pStyle w:val="a4"/>
        <w:numPr>
          <w:ilvl w:val="0"/>
          <w:numId w:val="2"/>
        </w:numPr>
        <w:tabs>
          <w:tab w:val="left" w:pos="5954"/>
        </w:tabs>
        <w:jc w:val="left"/>
        <w:rPr>
          <w:sz w:val="24"/>
          <w:szCs w:val="24"/>
        </w:rPr>
      </w:pPr>
      <w:r w:rsidRPr="00EA424F">
        <w:rPr>
          <w:sz w:val="24"/>
          <w:szCs w:val="24"/>
        </w:rPr>
        <w:t>У</w:t>
      </w:r>
      <w:r w:rsidR="004404CD" w:rsidRPr="00EA424F">
        <w:rPr>
          <w:sz w:val="24"/>
          <w:szCs w:val="24"/>
        </w:rPr>
        <w:t xml:space="preserve">частники </w:t>
      </w:r>
      <w:r w:rsidR="00AD48F5" w:rsidRPr="00EA424F">
        <w:rPr>
          <w:sz w:val="24"/>
          <w:szCs w:val="24"/>
        </w:rPr>
        <w:t>регионального</w:t>
      </w:r>
      <w:r w:rsidR="004404CD" w:rsidRPr="00EA424F">
        <w:rPr>
          <w:spacing w:val="-2"/>
          <w:sz w:val="24"/>
          <w:szCs w:val="24"/>
        </w:rPr>
        <w:t xml:space="preserve"> </w:t>
      </w:r>
      <w:r w:rsidR="004404CD" w:rsidRPr="00EA424F">
        <w:rPr>
          <w:sz w:val="24"/>
          <w:szCs w:val="24"/>
        </w:rPr>
        <w:t>проекта</w:t>
      </w:r>
    </w:p>
    <w:p w:rsidR="00E34A4E" w:rsidRPr="003D41DC" w:rsidRDefault="00E34A4E" w:rsidP="000C7965">
      <w:pPr>
        <w:pStyle w:val="TableParagraph"/>
        <w:ind w:left="57" w:right="57"/>
        <w:rPr>
          <w:sz w:val="24"/>
          <w:szCs w:val="24"/>
        </w:rPr>
      </w:pP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
        <w:gridCol w:w="3043"/>
        <w:gridCol w:w="2201"/>
        <w:gridCol w:w="66"/>
        <w:gridCol w:w="3970"/>
        <w:gridCol w:w="3335"/>
        <w:gridCol w:w="1418"/>
      </w:tblGrid>
      <w:tr w:rsidR="00E34A4E" w:rsidRPr="003D41DC" w:rsidTr="000C7965">
        <w:trPr>
          <w:trHeight w:val="897"/>
        </w:trPr>
        <w:tc>
          <w:tcPr>
            <w:tcW w:w="893" w:type="dxa"/>
          </w:tcPr>
          <w:p w:rsidR="00E34A4E" w:rsidRPr="003D41DC" w:rsidRDefault="004404CD" w:rsidP="000C7965">
            <w:pPr>
              <w:pStyle w:val="TableParagraph"/>
              <w:ind w:left="57" w:right="57"/>
              <w:jc w:val="center"/>
              <w:rPr>
                <w:sz w:val="24"/>
                <w:szCs w:val="24"/>
              </w:rPr>
            </w:pPr>
            <w:r w:rsidRPr="003D41DC">
              <w:rPr>
                <w:sz w:val="24"/>
                <w:szCs w:val="24"/>
              </w:rPr>
              <w:t>№ п/п</w:t>
            </w:r>
          </w:p>
        </w:tc>
        <w:tc>
          <w:tcPr>
            <w:tcW w:w="3043" w:type="dxa"/>
          </w:tcPr>
          <w:p w:rsidR="00E34A4E" w:rsidRPr="003D41DC" w:rsidRDefault="004404CD" w:rsidP="000C7965">
            <w:pPr>
              <w:pStyle w:val="TableParagraph"/>
              <w:ind w:left="57" w:right="57"/>
              <w:jc w:val="center"/>
              <w:rPr>
                <w:sz w:val="24"/>
                <w:szCs w:val="24"/>
              </w:rPr>
            </w:pPr>
            <w:r w:rsidRPr="003D41DC">
              <w:rPr>
                <w:sz w:val="24"/>
                <w:szCs w:val="24"/>
              </w:rPr>
              <w:t>Роль в проекте</w:t>
            </w:r>
          </w:p>
        </w:tc>
        <w:tc>
          <w:tcPr>
            <w:tcW w:w="2267" w:type="dxa"/>
            <w:gridSpan w:val="2"/>
          </w:tcPr>
          <w:p w:rsidR="00E479B0" w:rsidRDefault="004404CD" w:rsidP="000C7965">
            <w:pPr>
              <w:pStyle w:val="TableParagraph"/>
              <w:ind w:left="57" w:right="57"/>
              <w:jc w:val="center"/>
              <w:rPr>
                <w:sz w:val="24"/>
                <w:szCs w:val="24"/>
              </w:rPr>
            </w:pPr>
            <w:r w:rsidRPr="003D41DC">
              <w:rPr>
                <w:sz w:val="24"/>
                <w:szCs w:val="24"/>
              </w:rPr>
              <w:t xml:space="preserve">Фамилия, </w:t>
            </w:r>
          </w:p>
          <w:p w:rsidR="00E34A4E" w:rsidRPr="003D41DC" w:rsidRDefault="004404CD" w:rsidP="000C7965">
            <w:pPr>
              <w:pStyle w:val="TableParagraph"/>
              <w:ind w:left="57" w:right="57"/>
              <w:jc w:val="center"/>
              <w:rPr>
                <w:sz w:val="24"/>
                <w:szCs w:val="24"/>
              </w:rPr>
            </w:pPr>
            <w:r w:rsidRPr="003D41DC">
              <w:rPr>
                <w:sz w:val="24"/>
                <w:szCs w:val="24"/>
              </w:rPr>
              <w:t>инициалы</w:t>
            </w:r>
          </w:p>
        </w:tc>
        <w:tc>
          <w:tcPr>
            <w:tcW w:w="3970" w:type="dxa"/>
          </w:tcPr>
          <w:p w:rsidR="00E34A4E" w:rsidRPr="003D41DC" w:rsidRDefault="004404CD" w:rsidP="000C7965">
            <w:pPr>
              <w:pStyle w:val="TableParagraph"/>
              <w:ind w:left="57" w:right="57"/>
              <w:jc w:val="center"/>
              <w:rPr>
                <w:sz w:val="24"/>
                <w:szCs w:val="24"/>
              </w:rPr>
            </w:pPr>
            <w:r w:rsidRPr="003D41DC">
              <w:rPr>
                <w:sz w:val="24"/>
                <w:szCs w:val="24"/>
              </w:rPr>
              <w:t>Должность</w:t>
            </w:r>
          </w:p>
        </w:tc>
        <w:tc>
          <w:tcPr>
            <w:tcW w:w="3335" w:type="dxa"/>
          </w:tcPr>
          <w:p w:rsidR="00E34A4E" w:rsidRPr="003D41DC" w:rsidRDefault="004404CD" w:rsidP="000C7965">
            <w:pPr>
              <w:pStyle w:val="TableParagraph"/>
              <w:ind w:left="57" w:right="57"/>
              <w:jc w:val="center"/>
              <w:rPr>
                <w:sz w:val="24"/>
                <w:szCs w:val="24"/>
              </w:rPr>
            </w:pPr>
            <w:r w:rsidRPr="003D41DC">
              <w:rPr>
                <w:sz w:val="24"/>
                <w:szCs w:val="24"/>
              </w:rPr>
              <w:t>Непосредственный руководитель</w:t>
            </w:r>
          </w:p>
        </w:tc>
        <w:tc>
          <w:tcPr>
            <w:tcW w:w="1418" w:type="dxa"/>
          </w:tcPr>
          <w:p w:rsidR="00546971" w:rsidRDefault="004404CD" w:rsidP="000C7965">
            <w:pPr>
              <w:pStyle w:val="TableParagraph"/>
              <w:ind w:left="57" w:right="57"/>
              <w:jc w:val="center"/>
              <w:rPr>
                <w:sz w:val="24"/>
                <w:szCs w:val="24"/>
              </w:rPr>
            </w:pPr>
            <w:r w:rsidRPr="003D41DC">
              <w:rPr>
                <w:sz w:val="24"/>
                <w:szCs w:val="24"/>
              </w:rPr>
              <w:t xml:space="preserve">Занятость </w:t>
            </w:r>
          </w:p>
          <w:p w:rsidR="00E34A4E" w:rsidRPr="003D41DC" w:rsidRDefault="004404CD" w:rsidP="000C7965">
            <w:pPr>
              <w:pStyle w:val="TableParagraph"/>
              <w:ind w:left="57" w:right="57"/>
              <w:jc w:val="center"/>
              <w:rPr>
                <w:sz w:val="24"/>
                <w:szCs w:val="24"/>
              </w:rPr>
            </w:pPr>
            <w:r w:rsidRPr="003D41DC">
              <w:rPr>
                <w:sz w:val="24"/>
                <w:szCs w:val="24"/>
              </w:rPr>
              <w:t>в</w:t>
            </w:r>
            <w:r w:rsidR="00D62AEA" w:rsidRPr="003D41DC">
              <w:rPr>
                <w:sz w:val="24"/>
                <w:szCs w:val="24"/>
              </w:rPr>
              <w:t xml:space="preserve"> </w:t>
            </w:r>
            <w:r w:rsidRPr="003D41DC">
              <w:rPr>
                <w:sz w:val="24"/>
                <w:szCs w:val="24"/>
              </w:rPr>
              <w:t>проекте (процентов)</w:t>
            </w:r>
          </w:p>
        </w:tc>
      </w:tr>
      <w:tr w:rsidR="00E34A4E" w:rsidRPr="003D41DC" w:rsidTr="000C7965">
        <w:trPr>
          <w:trHeight w:val="597"/>
        </w:trPr>
        <w:tc>
          <w:tcPr>
            <w:tcW w:w="893" w:type="dxa"/>
          </w:tcPr>
          <w:p w:rsidR="00E34A4E" w:rsidRPr="003D41DC" w:rsidRDefault="004404CD" w:rsidP="000C7965">
            <w:pPr>
              <w:pStyle w:val="TableParagraph"/>
              <w:ind w:left="57" w:right="57"/>
              <w:jc w:val="center"/>
              <w:rPr>
                <w:sz w:val="24"/>
                <w:szCs w:val="24"/>
              </w:rPr>
            </w:pPr>
            <w:r w:rsidRPr="003D41DC">
              <w:rPr>
                <w:sz w:val="24"/>
                <w:szCs w:val="24"/>
              </w:rPr>
              <w:t>1.</w:t>
            </w:r>
          </w:p>
        </w:tc>
        <w:tc>
          <w:tcPr>
            <w:tcW w:w="3043" w:type="dxa"/>
          </w:tcPr>
          <w:p w:rsidR="00E34A4E" w:rsidRPr="003D41DC" w:rsidRDefault="00883C8F" w:rsidP="000C7965">
            <w:pPr>
              <w:pStyle w:val="TableParagraph"/>
              <w:ind w:left="57" w:right="57"/>
              <w:rPr>
                <w:sz w:val="24"/>
                <w:szCs w:val="24"/>
              </w:rPr>
            </w:pPr>
            <w:r w:rsidRPr="003D41DC">
              <w:rPr>
                <w:sz w:val="24"/>
                <w:szCs w:val="24"/>
              </w:rPr>
              <w:t>Р</w:t>
            </w:r>
            <w:r w:rsidR="004404CD" w:rsidRPr="003D41DC">
              <w:rPr>
                <w:sz w:val="24"/>
                <w:szCs w:val="24"/>
              </w:rPr>
              <w:t>уководитель</w:t>
            </w:r>
          </w:p>
          <w:p w:rsidR="00E34A4E" w:rsidRPr="003D41DC" w:rsidRDefault="00AD48F5" w:rsidP="000C7965">
            <w:pPr>
              <w:pStyle w:val="TableParagraph"/>
              <w:ind w:left="57" w:right="57"/>
              <w:rPr>
                <w:sz w:val="24"/>
                <w:szCs w:val="24"/>
              </w:rPr>
            </w:pPr>
            <w:r w:rsidRPr="003D41DC">
              <w:rPr>
                <w:sz w:val="24"/>
                <w:szCs w:val="24"/>
              </w:rPr>
              <w:t>регионального</w:t>
            </w:r>
            <w:r w:rsidR="004404CD" w:rsidRPr="003D41DC">
              <w:rPr>
                <w:sz w:val="24"/>
                <w:szCs w:val="24"/>
              </w:rPr>
              <w:t xml:space="preserve"> проекта</w:t>
            </w:r>
          </w:p>
        </w:tc>
        <w:tc>
          <w:tcPr>
            <w:tcW w:w="2267" w:type="dxa"/>
            <w:gridSpan w:val="2"/>
          </w:tcPr>
          <w:p w:rsidR="00E34A4E" w:rsidRPr="003D41DC" w:rsidRDefault="00C853BC" w:rsidP="000C7965">
            <w:pPr>
              <w:pStyle w:val="TableParagraph"/>
              <w:ind w:left="57" w:right="57"/>
              <w:rPr>
                <w:sz w:val="24"/>
                <w:szCs w:val="24"/>
              </w:rPr>
            </w:pPr>
            <w:r w:rsidRPr="003D41DC">
              <w:rPr>
                <w:sz w:val="24"/>
                <w:szCs w:val="24"/>
              </w:rPr>
              <w:t>Кудряшов</w:t>
            </w:r>
            <w:r w:rsidR="00DA295C" w:rsidRPr="003D41DC">
              <w:rPr>
                <w:sz w:val="24"/>
                <w:szCs w:val="24"/>
              </w:rPr>
              <w:t xml:space="preserve"> С.В.</w:t>
            </w:r>
          </w:p>
        </w:tc>
        <w:tc>
          <w:tcPr>
            <w:tcW w:w="3970" w:type="dxa"/>
          </w:tcPr>
          <w:p w:rsidR="00E34A4E" w:rsidRPr="003D41DC" w:rsidRDefault="00B92038" w:rsidP="000C7965">
            <w:pPr>
              <w:pStyle w:val="TableParagraph"/>
              <w:ind w:left="57" w:right="57"/>
              <w:rPr>
                <w:sz w:val="24"/>
                <w:szCs w:val="24"/>
              </w:rPr>
            </w:pPr>
            <w:r w:rsidRPr="003D41DC">
              <w:rPr>
                <w:sz w:val="24"/>
                <w:szCs w:val="24"/>
              </w:rPr>
              <w:t xml:space="preserve">Министр образования и молодежной политики Чувашской Республики </w:t>
            </w:r>
          </w:p>
        </w:tc>
        <w:tc>
          <w:tcPr>
            <w:tcW w:w="3335" w:type="dxa"/>
          </w:tcPr>
          <w:p w:rsidR="00546971" w:rsidRDefault="00D62AEA" w:rsidP="000C7965">
            <w:pPr>
              <w:pStyle w:val="TableParagraph"/>
              <w:ind w:left="57" w:right="57"/>
              <w:rPr>
                <w:sz w:val="24"/>
                <w:szCs w:val="24"/>
              </w:rPr>
            </w:pPr>
            <w:r w:rsidRPr="003D41DC">
              <w:rPr>
                <w:sz w:val="24"/>
                <w:szCs w:val="24"/>
              </w:rPr>
              <w:t>Моторин</w:t>
            </w:r>
            <w:r w:rsidR="00546971" w:rsidRPr="003D41DC">
              <w:rPr>
                <w:sz w:val="24"/>
                <w:szCs w:val="24"/>
              </w:rPr>
              <w:t xml:space="preserve"> И.Б.</w:t>
            </w:r>
            <w:r w:rsidRPr="003D41DC">
              <w:rPr>
                <w:sz w:val="24"/>
                <w:szCs w:val="24"/>
              </w:rPr>
              <w:t xml:space="preserve">, </w:t>
            </w:r>
          </w:p>
          <w:p w:rsidR="00E34A4E" w:rsidRPr="003D41DC" w:rsidRDefault="00D62AEA" w:rsidP="000C7965">
            <w:pPr>
              <w:pStyle w:val="TableParagraph"/>
              <w:ind w:left="57" w:right="57"/>
              <w:rPr>
                <w:sz w:val="24"/>
                <w:szCs w:val="24"/>
              </w:rPr>
            </w:pPr>
            <w:r w:rsidRPr="003D41DC">
              <w:rPr>
                <w:sz w:val="24"/>
                <w:szCs w:val="24"/>
              </w:rPr>
              <w:t>Председатель Кабинета Министров Чувашской Республики</w:t>
            </w:r>
          </w:p>
        </w:tc>
        <w:tc>
          <w:tcPr>
            <w:tcW w:w="1418" w:type="dxa"/>
          </w:tcPr>
          <w:p w:rsidR="00E34A4E" w:rsidRPr="003D41DC" w:rsidRDefault="00A722DD" w:rsidP="000C7965">
            <w:pPr>
              <w:pStyle w:val="TableParagraph"/>
              <w:ind w:left="57" w:right="57"/>
              <w:jc w:val="center"/>
              <w:rPr>
                <w:sz w:val="24"/>
                <w:szCs w:val="24"/>
              </w:rPr>
            </w:pPr>
            <w:r>
              <w:rPr>
                <w:sz w:val="24"/>
                <w:szCs w:val="24"/>
              </w:rPr>
              <w:t>5</w:t>
            </w:r>
          </w:p>
        </w:tc>
      </w:tr>
      <w:tr w:rsidR="00E34A4E" w:rsidRPr="003D41DC" w:rsidTr="000C7965">
        <w:trPr>
          <w:trHeight w:val="597"/>
        </w:trPr>
        <w:tc>
          <w:tcPr>
            <w:tcW w:w="893" w:type="dxa"/>
          </w:tcPr>
          <w:p w:rsidR="00E34A4E" w:rsidRPr="003D41DC" w:rsidRDefault="004404CD" w:rsidP="000C7965">
            <w:pPr>
              <w:pStyle w:val="TableParagraph"/>
              <w:ind w:left="57" w:right="57"/>
              <w:jc w:val="center"/>
              <w:rPr>
                <w:sz w:val="24"/>
                <w:szCs w:val="24"/>
              </w:rPr>
            </w:pPr>
            <w:r w:rsidRPr="003D41DC">
              <w:rPr>
                <w:sz w:val="24"/>
                <w:szCs w:val="24"/>
              </w:rPr>
              <w:t>2.</w:t>
            </w:r>
          </w:p>
        </w:tc>
        <w:tc>
          <w:tcPr>
            <w:tcW w:w="3043" w:type="dxa"/>
          </w:tcPr>
          <w:p w:rsidR="00E34A4E" w:rsidRPr="003D41DC" w:rsidRDefault="00883C8F" w:rsidP="000C7965">
            <w:pPr>
              <w:pStyle w:val="TableParagraph"/>
              <w:ind w:left="57" w:right="57"/>
              <w:rPr>
                <w:sz w:val="24"/>
                <w:szCs w:val="24"/>
              </w:rPr>
            </w:pPr>
            <w:r w:rsidRPr="003D41DC">
              <w:rPr>
                <w:sz w:val="24"/>
                <w:szCs w:val="24"/>
              </w:rPr>
              <w:t>А</w:t>
            </w:r>
            <w:r w:rsidR="004404CD" w:rsidRPr="003D41DC">
              <w:rPr>
                <w:sz w:val="24"/>
                <w:szCs w:val="24"/>
              </w:rPr>
              <w:t>дминистратор</w:t>
            </w:r>
          </w:p>
          <w:p w:rsidR="00E34A4E" w:rsidRPr="003D41DC" w:rsidRDefault="00AD48F5" w:rsidP="000C7965">
            <w:pPr>
              <w:pStyle w:val="TableParagraph"/>
              <w:ind w:left="57" w:right="57"/>
              <w:rPr>
                <w:sz w:val="24"/>
                <w:szCs w:val="24"/>
              </w:rPr>
            </w:pPr>
            <w:r w:rsidRPr="003D41DC">
              <w:rPr>
                <w:sz w:val="24"/>
                <w:szCs w:val="24"/>
              </w:rPr>
              <w:t>регионального</w:t>
            </w:r>
            <w:r w:rsidR="004404CD" w:rsidRPr="003D41DC">
              <w:rPr>
                <w:sz w:val="24"/>
                <w:szCs w:val="24"/>
              </w:rPr>
              <w:t xml:space="preserve"> проекта</w:t>
            </w:r>
          </w:p>
        </w:tc>
        <w:tc>
          <w:tcPr>
            <w:tcW w:w="2267" w:type="dxa"/>
            <w:gridSpan w:val="2"/>
          </w:tcPr>
          <w:p w:rsidR="00E34A4E" w:rsidRPr="003D41DC" w:rsidRDefault="006A4BFF" w:rsidP="000C7965">
            <w:pPr>
              <w:pStyle w:val="TableParagraph"/>
              <w:ind w:left="57" w:right="57"/>
              <w:rPr>
                <w:sz w:val="24"/>
                <w:szCs w:val="24"/>
              </w:rPr>
            </w:pPr>
            <w:r w:rsidRPr="003D41DC">
              <w:rPr>
                <w:sz w:val="24"/>
                <w:szCs w:val="24"/>
              </w:rPr>
              <w:t xml:space="preserve">Николаева </w:t>
            </w:r>
            <w:r w:rsidR="00DA295C" w:rsidRPr="003D41DC">
              <w:rPr>
                <w:sz w:val="24"/>
                <w:szCs w:val="24"/>
              </w:rPr>
              <w:t>М.А.</w:t>
            </w:r>
          </w:p>
        </w:tc>
        <w:tc>
          <w:tcPr>
            <w:tcW w:w="3970" w:type="dxa"/>
          </w:tcPr>
          <w:p w:rsidR="00E34A4E" w:rsidRPr="003D41DC" w:rsidRDefault="00D62AEA" w:rsidP="000C7965">
            <w:pPr>
              <w:pStyle w:val="TableParagraph"/>
              <w:ind w:left="57" w:right="57"/>
              <w:rPr>
                <w:sz w:val="24"/>
                <w:szCs w:val="24"/>
              </w:rPr>
            </w:pPr>
            <w:r w:rsidRPr="003D41DC">
              <w:rPr>
                <w:sz w:val="24"/>
                <w:szCs w:val="24"/>
              </w:rPr>
              <w:t>Начальник отдела профессионального образования и науки</w:t>
            </w:r>
            <w:r w:rsidR="00B92038" w:rsidRPr="003D41DC">
              <w:rPr>
                <w:sz w:val="24"/>
                <w:szCs w:val="24"/>
              </w:rPr>
              <w:t xml:space="preserve"> </w:t>
            </w:r>
          </w:p>
        </w:tc>
        <w:tc>
          <w:tcPr>
            <w:tcW w:w="3335" w:type="dxa"/>
          </w:tcPr>
          <w:p w:rsidR="00E34A4E" w:rsidRPr="003D41DC" w:rsidRDefault="00D62AEA" w:rsidP="00E479B0">
            <w:pPr>
              <w:pStyle w:val="TableParagraph"/>
              <w:ind w:left="57" w:right="57"/>
              <w:rPr>
                <w:sz w:val="24"/>
                <w:szCs w:val="24"/>
              </w:rPr>
            </w:pPr>
            <w:r w:rsidRPr="003D41DC">
              <w:rPr>
                <w:sz w:val="24"/>
                <w:szCs w:val="24"/>
              </w:rPr>
              <w:t>Кудряшов</w:t>
            </w:r>
            <w:r w:rsidR="00E479B0" w:rsidRPr="003D41DC">
              <w:rPr>
                <w:sz w:val="24"/>
                <w:szCs w:val="24"/>
              </w:rPr>
              <w:t xml:space="preserve"> С.В.</w:t>
            </w:r>
          </w:p>
        </w:tc>
        <w:tc>
          <w:tcPr>
            <w:tcW w:w="1418" w:type="dxa"/>
          </w:tcPr>
          <w:p w:rsidR="00E34A4E" w:rsidRPr="003D41DC" w:rsidRDefault="00111352" w:rsidP="000C7965">
            <w:pPr>
              <w:pStyle w:val="TableParagraph"/>
              <w:ind w:left="57" w:right="57"/>
              <w:jc w:val="center"/>
              <w:rPr>
                <w:sz w:val="24"/>
                <w:szCs w:val="24"/>
              </w:rPr>
            </w:pPr>
            <w:r w:rsidRPr="003D41DC">
              <w:rPr>
                <w:sz w:val="24"/>
                <w:szCs w:val="24"/>
              </w:rPr>
              <w:t>10</w:t>
            </w:r>
          </w:p>
        </w:tc>
      </w:tr>
      <w:tr w:rsidR="00DC00A4" w:rsidRPr="003D41DC" w:rsidTr="00E479B0">
        <w:trPr>
          <w:trHeight w:val="391"/>
        </w:trPr>
        <w:tc>
          <w:tcPr>
            <w:tcW w:w="14926" w:type="dxa"/>
            <w:gridSpan w:val="7"/>
            <w:vAlign w:val="center"/>
          </w:tcPr>
          <w:p w:rsidR="00DC00A4" w:rsidRPr="00E479B0" w:rsidRDefault="00DC00A4" w:rsidP="00E479B0">
            <w:pPr>
              <w:pStyle w:val="TableParagraph"/>
              <w:spacing w:before="120" w:after="120"/>
              <w:ind w:left="57" w:right="57"/>
              <w:jc w:val="center"/>
              <w:rPr>
                <w:sz w:val="24"/>
                <w:szCs w:val="24"/>
              </w:rPr>
            </w:pPr>
            <w:r w:rsidRPr="00E479B0">
              <w:rPr>
                <w:sz w:val="24"/>
                <w:szCs w:val="24"/>
              </w:rPr>
              <w:t>Общие организационные мероприятия по проекту</w:t>
            </w:r>
          </w:p>
        </w:tc>
      </w:tr>
      <w:tr w:rsidR="00881A1E" w:rsidRPr="003D41DC" w:rsidTr="000C7965">
        <w:trPr>
          <w:trHeight w:val="597"/>
        </w:trPr>
        <w:tc>
          <w:tcPr>
            <w:tcW w:w="893" w:type="dxa"/>
          </w:tcPr>
          <w:p w:rsidR="00881A1E" w:rsidRPr="003D41DC" w:rsidRDefault="00E479B0" w:rsidP="000C7965">
            <w:pPr>
              <w:pStyle w:val="TableParagraph"/>
              <w:ind w:left="57" w:right="57"/>
              <w:jc w:val="center"/>
              <w:rPr>
                <w:sz w:val="24"/>
                <w:szCs w:val="24"/>
              </w:rPr>
            </w:pPr>
            <w:r>
              <w:rPr>
                <w:sz w:val="24"/>
                <w:szCs w:val="24"/>
              </w:rPr>
              <w:t>3.</w:t>
            </w:r>
          </w:p>
        </w:tc>
        <w:tc>
          <w:tcPr>
            <w:tcW w:w="3043" w:type="dxa"/>
          </w:tcPr>
          <w:p w:rsidR="008F720F" w:rsidRPr="008F720F" w:rsidRDefault="008F720F" w:rsidP="008F720F">
            <w:pPr>
              <w:pStyle w:val="TableParagraph"/>
              <w:ind w:left="57" w:right="57"/>
              <w:rPr>
                <w:sz w:val="24"/>
                <w:szCs w:val="24"/>
              </w:rPr>
            </w:pPr>
            <w:r w:rsidRPr="008F720F">
              <w:rPr>
                <w:sz w:val="24"/>
                <w:szCs w:val="24"/>
              </w:rPr>
              <w:t>Администратор</w:t>
            </w:r>
          </w:p>
          <w:p w:rsidR="00881A1E" w:rsidRPr="003D41DC" w:rsidRDefault="008F720F" w:rsidP="008F720F">
            <w:pPr>
              <w:pStyle w:val="TableParagraph"/>
              <w:ind w:left="57" w:right="57"/>
              <w:rPr>
                <w:sz w:val="24"/>
                <w:szCs w:val="24"/>
              </w:rPr>
            </w:pPr>
            <w:r w:rsidRPr="008F720F">
              <w:rPr>
                <w:sz w:val="24"/>
                <w:szCs w:val="24"/>
              </w:rPr>
              <w:t>регионального проекта</w:t>
            </w:r>
          </w:p>
        </w:tc>
        <w:tc>
          <w:tcPr>
            <w:tcW w:w="2267" w:type="dxa"/>
            <w:gridSpan w:val="2"/>
          </w:tcPr>
          <w:p w:rsidR="00881A1E" w:rsidRPr="003D41DC" w:rsidRDefault="00881A1E" w:rsidP="000C7965">
            <w:pPr>
              <w:pStyle w:val="TableParagraph"/>
              <w:ind w:left="57" w:right="57"/>
              <w:rPr>
                <w:sz w:val="24"/>
                <w:szCs w:val="24"/>
              </w:rPr>
            </w:pPr>
            <w:r w:rsidRPr="003D41DC">
              <w:rPr>
                <w:sz w:val="24"/>
                <w:szCs w:val="24"/>
              </w:rPr>
              <w:t xml:space="preserve">Николаева </w:t>
            </w:r>
            <w:r w:rsidR="00E479B0" w:rsidRPr="003D41DC">
              <w:rPr>
                <w:sz w:val="24"/>
                <w:szCs w:val="24"/>
              </w:rPr>
              <w:t>М.А.</w:t>
            </w:r>
          </w:p>
        </w:tc>
        <w:tc>
          <w:tcPr>
            <w:tcW w:w="3970" w:type="dxa"/>
          </w:tcPr>
          <w:p w:rsidR="00881A1E" w:rsidRPr="003D41DC" w:rsidRDefault="00881A1E" w:rsidP="000C7965">
            <w:pPr>
              <w:pStyle w:val="TableParagraph"/>
              <w:ind w:left="57" w:right="57"/>
              <w:rPr>
                <w:sz w:val="24"/>
                <w:szCs w:val="24"/>
              </w:rPr>
            </w:pPr>
            <w:r w:rsidRPr="003D41DC">
              <w:rPr>
                <w:sz w:val="24"/>
                <w:szCs w:val="24"/>
              </w:rPr>
              <w:t xml:space="preserve">Начальник отдела профессионального образования и науки </w:t>
            </w:r>
          </w:p>
        </w:tc>
        <w:tc>
          <w:tcPr>
            <w:tcW w:w="3335" w:type="dxa"/>
          </w:tcPr>
          <w:p w:rsidR="00881A1E" w:rsidRPr="003D41DC" w:rsidRDefault="00E479B0" w:rsidP="000C7965">
            <w:pPr>
              <w:pStyle w:val="TableParagraph"/>
              <w:ind w:left="57" w:right="57"/>
              <w:rPr>
                <w:sz w:val="24"/>
                <w:szCs w:val="24"/>
              </w:rPr>
            </w:pPr>
            <w:r w:rsidRPr="00E479B0">
              <w:rPr>
                <w:sz w:val="24"/>
                <w:szCs w:val="24"/>
              </w:rPr>
              <w:t>Кудряшов С.В.</w:t>
            </w:r>
          </w:p>
        </w:tc>
        <w:tc>
          <w:tcPr>
            <w:tcW w:w="1418" w:type="dxa"/>
          </w:tcPr>
          <w:p w:rsidR="00881A1E" w:rsidRPr="003D41DC" w:rsidRDefault="00881A1E" w:rsidP="000C7965">
            <w:pPr>
              <w:pStyle w:val="TableParagraph"/>
              <w:ind w:left="57" w:right="57"/>
              <w:jc w:val="center"/>
              <w:rPr>
                <w:sz w:val="24"/>
                <w:szCs w:val="24"/>
              </w:rPr>
            </w:pPr>
            <w:r w:rsidRPr="003D41DC">
              <w:rPr>
                <w:sz w:val="24"/>
                <w:szCs w:val="24"/>
              </w:rPr>
              <w:t>10</w:t>
            </w:r>
          </w:p>
        </w:tc>
      </w:tr>
      <w:tr w:rsidR="00E479B0" w:rsidRPr="003D41DC" w:rsidTr="000C7965">
        <w:trPr>
          <w:trHeight w:val="597"/>
        </w:trPr>
        <w:tc>
          <w:tcPr>
            <w:tcW w:w="893" w:type="dxa"/>
          </w:tcPr>
          <w:p w:rsidR="00E479B0" w:rsidRPr="003D41DC" w:rsidRDefault="00E479B0" w:rsidP="000C7965">
            <w:pPr>
              <w:pStyle w:val="TableParagraph"/>
              <w:ind w:left="57" w:right="57"/>
              <w:jc w:val="center"/>
              <w:rPr>
                <w:sz w:val="24"/>
                <w:szCs w:val="24"/>
                <w:lang w:val="en-US"/>
              </w:rPr>
            </w:pPr>
            <w:r>
              <w:rPr>
                <w:sz w:val="24"/>
                <w:szCs w:val="24"/>
              </w:rPr>
              <w:t>4</w:t>
            </w:r>
            <w:r w:rsidRPr="003D41DC">
              <w:rPr>
                <w:sz w:val="24"/>
                <w:szCs w:val="24"/>
                <w:lang w:val="en-US"/>
              </w:rPr>
              <w:t>.</w:t>
            </w:r>
          </w:p>
        </w:tc>
        <w:tc>
          <w:tcPr>
            <w:tcW w:w="3043" w:type="dxa"/>
          </w:tcPr>
          <w:p w:rsidR="00E479B0" w:rsidRPr="003D41DC" w:rsidRDefault="00E479B0" w:rsidP="00E479B0">
            <w:pPr>
              <w:pStyle w:val="TableParagraph"/>
              <w:ind w:left="57" w:right="57"/>
              <w:rPr>
                <w:i/>
                <w:sz w:val="24"/>
                <w:szCs w:val="24"/>
              </w:rPr>
            </w:pPr>
            <w:r w:rsidRPr="003D41DC">
              <w:rPr>
                <w:sz w:val="24"/>
                <w:szCs w:val="24"/>
              </w:rPr>
              <w:t>Участник регионального</w:t>
            </w:r>
            <w:r>
              <w:rPr>
                <w:sz w:val="24"/>
                <w:szCs w:val="24"/>
              </w:rPr>
              <w:t xml:space="preserve"> </w:t>
            </w:r>
            <w:r w:rsidRPr="003D41DC">
              <w:rPr>
                <w:sz w:val="24"/>
                <w:szCs w:val="24"/>
              </w:rPr>
              <w:t>проекта</w:t>
            </w:r>
          </w:p>
        </w:tc>
        <w:tc>
          <w:tcPr>
            <w:tcW w:w="2267" w:type="dxa"/>
            <w:gridSpan w:val="2"/>
          </w:tcPr>
          <w:p w:rsidR="00E479B0" w:rsidRPr="003D41DC" w:rsidRDefault="00E479B0" w:rsidP="000C7965">
            <w:pPr>
              <w:pStyle w:val="TableParagraph"/>
              <w:ind w:left="57" w:right="57"/>
              <w:rPr>
                <w:sz w:val="24"/>
                <w:szCs w:val="24"/>
              </w:rPr>
            </w:pPr>
            <w:r w:rsidRPr="003D41DC">
              <w:rPr>
                <w:sz w:val="24"/>
                <w:szCs w:val="24"/>
              </w:rPr>
              <w:t>Иванова И.И.</w:t>
            </w:r>
          </w:p>
        </w:tc>
        <w:tc>
          <w:tcPr>
            <w:tcW w:w="3970" w:type="dxa"/>
          </w:tcPr>
          <w:p w:rsidR="00E479B0" w:rsidRPr="003D41DC" w:rsidRDefault="00E479B0" w:rsidP="000C7965">
            <w:pPr>
              <w:pStyle w:val="TableParagraph"/>
              <w:ind w:left="57" w:right="57"/>
              <w:rPr>
                <w:sz w:val="24"/>
                <w:szCs w:val="24"/>
              </w:rPr>
            </w:pPr>
            <w:r w:rsidRPr="003D41DC">
              <w:rPr>
                <w:sz w:val="24"/>
                <w:szCs w:val="24"/>
              </w:rPr>
              <w:t>Заместитель начальника отдела профессионального образования и науки</w:t>
            </w:r>
          </w:p>
        </w:tc>
        <w:tc>
          <w:tcPr>
            <w:tcW w:w="3335" w:type="dxa"/>
          </w:tcPr>
          <w:p w:rsidR="00E479B0" w:rsidRPr="00E479B0" w:rsidRDefault="00E479B0" w:rsidP="00E479B0">
            <w:pPr>
              <w:pStyle w:val="TableParagraph"/>
              <w:ind w:left="57" w:right="57"/>
              <w:rPr>
                <w:sz w:val="24"/>
                <w:szCs w:val="24"/>
              </w:rPr>
            </w:pPr>
            <w:r w:rsidRPr="00E479B0">
              <w:rPr>
                <w:sz w:val="24"/>
                <w:szCs w:val="24"/>
              </w:rPr>
              <w:t>Николаева М.А.</w:t>
            </w:r>
          </w:p>
        </w:tc>
        <w:tc>
          <w:tcPr>
            <w:tcW w:w="1418" w:type="dxa"/>
          </w:tcPr>
          <w:p w:rsidR="00E479B0" w:rsidRPr="003D41DC" w:rsidRDefault="00A722DD" w:rsidP="000C7965">
            <w:pPr>
              <w:pStyle w:val="TableParagraph"/>
              <w:ind w:left="57" w:right="57"/>
              <w:jc w:val="center"/>
              <w:rPr>
                <w:sz w:val="24"/>
                <w:szCs w:val="24"/>
              </w:rPr>
            </w:pPr>
            <w:r>
              <w:rPr>
                <w:sz w:val="24"/>
                <w:szCs w:val="24"/>
              </w:rPr>
              <w:t>2</w:t>
            </w:r>
            <w:r w:rsidR="00E479B0" w:rsidRPr="003D41DC">
              <w:rPr>
                <w:sz w:val="24"/>
                <w:szCs w:val="24"/>
              </w:rPr>
              <w:t>0</w:t>
            </w:r>
          </w:p>
        </w:tc>
      </w:tr>
      <w:tr w:rsidR="00E479B0" w:rsidRPr="003D41DC" w:rsidTr="000C7965">
        <w:trPr>
          <w:trHeight w:val="597"/>
        </w:trPr>
        <w:tc>
          <w:tcPr>
            <w:tcW w:w="893" w:type="dxa"/>
          </w:tcPr>
          <w:p w:rsidR="00E479B0" w:rsidRPr="003D41DC" w:rsidRDefault="00E479B0" w:rsidP="000C7965">
            <w:pPr>
              <w:pStyle w:val="TableParagraph"/>
              <w:ind w:left="57" w:right="57"/>
              <w:jc w:val="center"/>
              <w:rPr>
                <w:sz w:val="24"/>
                <w:szCs w:val="24"/>
                <w:lang w:val="en-US"/>
              </w:rPr>
            </w:pPr>
            <w:r>
              <w:rPr>
                <w:sz w:val="24"/>
                <w:szCs w:val="24"/>
              </w:rPr>
              <w:t>5</w:t>
            </w:r>
            <w:r w:rsidRPr="003D41DC">
              <w:rPr>
                <w:sz w:val="24"/>
                <w:szCs w:val="24"/>
                <w:lang w:val="en-US"/>
              </w:rPr>
              <w:t>.</w:t>
            </w:r>
          </w:p>
        </w:tc>
        <w:tc>
          <w:tcPr>
            <w:tcW w:w="3043" w:type="dxa"/>
          </w:tcPr>
          <w:p w:rsidR="00E479B0" w:rsidRPr="003D41DC" w:rsidRDefault="00E479B0" w:rsidP="00E479B0">
            <w:pPr>
              <w:pStyle w:val="TableParagraph"/>
              <w:ind w:left="57" w:right="57"/>
              <w:rPr>
                <w:i/>
                <w:sz w:val="24"/>
                <w:szCs w:val="24"/>
              </w:rPr>
            </w:pPr>
            <w:r w:rsidRPr="003D41DC">
              <w:rPr>
                <w:sz w:val="24"/>
                <w:szCs w:val="24"/>
              </w:rPr>
              <w:t>Участник регионального</w:t>
            </w:r>
            <w:r>
              <w:rPr>
                <w:sz w:val="24"/>
                <w:szCs w:val="24"/>
              </w:rPr>
              <w:t xml:space="preserve"> </w:t>
            </w:r>
            <w:r w:rsidRPr="003D41DC">
              <w:rPr>
                <w:sz w:val="24"/>
                <w:szCs w:val="24"/>
              </w:rPr>
              <w:t>проекта</w:t>
            </w:r>
          </w:p>
        </w:tc>
        <w:tc>
          <w:tcPr>
            <w:tcW w:w="2267" w:type="dxa"/>
            <w:gridSpan w:val="2"/>
          </w:tcPr>
          <w:p w:rsidR="00E479B0" w:rsidRPr="003D41DC" w:rsidRDefault="00E479B0" w:rsidP="000C7965">
            <w:pPr>
              <w:pStyle w:val="TableParagraph"/>
              <w:ind w:left="57" w:right="57"/>
              <w:rPr>
                <w:sz w:val="24"/>
                <w:szCs w:val="24"/>
              </w:rPr>
            </w:pPr>
            <w:r w:rsidRPr="003D41DC">
              <w:rPr>
                <w:sz w:val="24"/>
                <w:szCs w:val="24"/>
              </w:rPr>
              <w:t>Суркова Ю.Н.</w:t>
            </w:r>
          </w:p>
        </w:tc>
        <w:tc>
          <w:tcPr>
            <w:tcW w:w="3970" w:type="dxa"/>
          </w:tcPr>
          <w:p w:rsidR="00E479B0" w:rsidRPr="003D41DC" w:rsidRDefault="00E479B0" w:rsidP="000C7965">
            <w:pPr>
              <w:pStyle w:val="TableParagraph"/>
              <w:ind w:left="57" w:right="57"/>
              <w:rPr>
                <w:sz w:val="24"/>
                <w:szCs w:val="24"/>
              </w:rPr>
            </w:pPr>
            <w:r w:rsidRPr="003D41DC">
              <w:rPr>
                <w:sz w:val="24"/>
                <w:szCs w:val="24"/>
              </w:rPr>
              <w:t xml:space="preserve">Главный специалист-эксперт отдела профессионального образования и науки </w:t>
            </w:r>
          </w:p>
        </w:tc>
        <w:tc>
          <w:tcPr>
            <w:tcW w:w="3335" w:type="dxa"/>
          </w:tcPr>
          <w:p w:rsidR="00E479B0" w:rsidRPr="00E479B0" w:rsidRDefault="00E479B0" w:rsidP="00E479B0">
            <w:pPr>
              <w:pStyle w:val="TableParagraph"/>
              <w:ind w:left="57" w:right="57"/>
              <w:rPr>
                <w:sz w:val="24"/>
                <w:szCs w:val="24"/>
              </w:rPr>
            </w:pPr>
            <w:r w:rsidRPr="00E479B0">
              <w:rPr>
                <w:sz w:val="24"/>
                <w:szCs w:val="24"/>
              </w:rPr>
              <w:t>Николаева М.А.</w:t>
            </w:r>
          </w:p>
        </w:tc>
        <w:tc>
          <w:tcPr>
            <w:tcW w:w="1418" w:type="dxa"/>
          </w:tcPr>
          <w:p w:rsidR="00E479B0" w:rsidRPr="003D41DC" w:rsidRDefault="00A722DD" w:rsidP="000C7965">
            <w:pPr>
              <w:pStyle w:val="TableParagraph"/>
              <w:ind w:left="57" w:right="57"/>
              <w:jc w:val="center"/>
              <w:rPr>
                <w:sz w:val="24"/>
                <w:szCs w:val="24"/>
              </w:rPr>
            </w:pPr>
            <w:r>
              <w:rPr>
                <w:sz w:val="24"/>
                <w:szCs w:val="24"/>
              </w:rPr>
              <w:t>3</w:t>
            </w:r>
            <w:r w:rsidR="00E479B0" w:rsidRPr="003D41DC">
              <w:rPr>
                <w:sz w:val="24"/>
                <w:szCs w:val="24"/>
              </w:rPr>
              <w:t>0</w:t>
            </w:r>
          </w:p>
        </w:tc>
      </w:tr>
      <w:tr w:rsidR="00E479B0" w:rsidRPr="003D41DC" w:rsidTr="000C7965">
        <w:trPr>
          <w:trHeight w:val="597"/>
        </w:trPr>
        <w:tc>
          <w:tcPr>
            <w:tcW w:w="893" w:type="dxa"/>
          </w:tcPr>
          <w:p w:rsidR="00E479B0" w:rsidRDefault="00E479B0" w:rsidP="000C7965">
            <w:pPr>
              <w:pStyle w:val="TableParagraph"/>
              <w:ind w:left="57" w:right="57"/>
              <w:jc w:val="center"/>
              <w:rPr>
                <w:sz w:val="24"/>
                <w:szCs w:val="24"/>
              </w:rPr>
            </w:pPr>
            <w:r>
              <w:rPr>
                <w:sz w:val="24"/>
                <w:szCs w:val="24"/>
              </w:rPr>
              <w:t>6.</w:t>
            </w:r>
          </w:p>
        </w:tc>
        <w:tc>
          <w:tcPr>
            <w:tcW w:w="3043" w:type="dxa"/>
          </w:tcPr>
          <w:p w:rsidR="00E479B0" w:rsidRPr="003D41DC" w:rsidRDefault="00E479B0" w:rsidP="00ED2817">
            <w:pPr>
              <w:pStyle w:val="TableParagraph"/>
              <w:ind w:left="57" w:right="57"/>
              <w:rPr>
                <w:i/>
                <w:sz w:val="24"/>
                <w:szCs w:val="24"/>
              </w:rPr>
            </w:pPr>
            <w:r w:rsidRPr="003D41DC">
              <w:rPr>
                <w:sz w:val="24"/>
                <w:szCs w:val="24"/>
              </w:rPr>
              <w:t>Участник регионального</w:t>
            </w:r>
            <w:r>
              <w:rPr>
                <w:sz w:val="24"/>
                <w:szCs w:val="24"/>
              </w:rPr>
              <w:t xml:space="preserve"> </w:t>
            </w:r>
            <w:r w:rsidRPr="003D41DC">
              <w:rPr>
                <w:sz w:val="24"/>
                <w:szCs w:val="24"/>
              </w:rPr>
              <w:t>проекта</w:t>
            </w:r>
          </w:p>
        </w:tc>
        <w:tc>
          <w:tcPr>
            <w:tcW w:w="2267" w:type="dxa"/>
            <w:gridSpan w:val="2"/>
          </w:tcPr>
          <w:p w:rsidR="00E479B0" w:rsidRPr="003D41DC" w:rsidRDefault="00E479B0" w:rsidP="00E479B0">
            <w:pPr>
              <w:pStyle w:val="TableParagraph"/>
              <w:ind w:left="57" w:right="57"/>
              <w:rPr>
                <w:sz w:val="24"/>
                <w:szCs w:val="24"/>
              </w:rPr>
            </w:pPr>
            <w:r>
              <w:rPr>
                <w:sz w:val="24"/>
                <w:szCs w:val="24"/>
              </w:rPr>
              <w:t>Вотякова Л.</w:t>
            </w:r>
            <w:r w:rsidRPr="003D41DC">
              <w:rPr>
                <w:sz w:val="24"/>
                <w:szCs w:val="24"/>
              </w:rPr>
              <w:t>Н.</w:t>
            </w:r>
          </w:p>
        </w:tc>
        <w:tc>
          <w:tcPr>
            <w:tcW w:w="3970" w:type="dxa"/>
          </w:tcPr>
          <w:p w:rsidR="00E479B0" w:rsidRPr="003D41DC" w:rsidRDefault="00E479B0" w:rsidP="00ED2817">
            <w:pPr>
              <w:pStyle w:val="TableParagraph"/>
              <w:ind w:left="57" w:right="57"/>
              <w:rPr>
                <w:sz w:val="24"/>
                <w:szCs w:val="24"/>
              </w:rPr>
            </w:pPr>
            <w:r>
              <w:rPr>
                <w:sz w:val="24"/>
                <w:szCs w:val="24"/>
              </w:rPr>
              <w:t>Ведущий</w:t>
            </w:r>
            <w:r w:rsidRPr="003D41DC">
              <w:rPr>
                <w:sz w:val="24"/>
                <w:szCs w:val="24"/>
              </w:rPr>
              <w:t xml:space="preserve"> специалист-эксперт отдела профессионального образования и науки </w:t>
            </w:r>
          </w:p>
        </w:tc>
        <w:tc>
          <w:tcPr>
            <w:tcW w:w="3335" w:type="dxa"/>
          </w:tcPr>
          <w:p w:rsidR="00E479B0" w:rsidRPr="00E479B0" w:rsidRDefault="00E479B0" w:rsidP="00ED2817">
            <w:pPr>
              <w:pStyle w:val="TableParagraph"/>
              <w:ind w:left="57" w:right="57"/>
              <w:rPr>
                <w:sz w:val="24"/>
                <w:szCs w:val="24"/>
              </w:rPr>
            </w:pPr>
            <w:r w:rsidRPr="00E479B0">
              <w:rPr>
                <w:sz w:val="24"/>
                <w:szCs w:val="24"/>
              </w:rPr>
              <w:t>Николаева М.А.</w:t>
            </w:r>
          </w:p>
        </w:tc>
        <w:tc>
          <w:tcPr>
            <w:tcW w:w="1418" w:type="dxa"/>
          </w:tcPr>
          <w:p w:rsidR="00E479B0" w:rsidRPr="003D41DC" w:rsidRDefault="00E479B0" w:rsidP="00ED2817">
            <w:pPr>
              <w:pStyle w:val="TableParagraph"/>
              <w:ind w:left="57" w:right="57"/>
              <w:jc w:val="center"/>
              <w:rPr>
                <w:sz w:val="24"/>
                <w:szCs w:val="24"/>
              </w:rPr>
            </w:pPr>
            <w:r>
              <w:rPr>
                <w:sz w:val="24"/>
                <w:szCs w:val="24"/>
              </w:rPr>
              <w:t>1</w:t>
            </w:r>
            <w:r w:rsidRPr="003D41DC">
              <w:rPr>
                <w:sz w:val="24"/>
                <w:szCs w:val="24"/>
              </w:rPr>
              <w:t>0</w:t>
            </w:r>
          </w:p>
        </w:tc>
      </w:tr>
      <w:tr w:rsidR="00E479B0" w:rsidRPr="003D41DC" w:rsidTr="00F110DD">
        <w:trPr>
          <w:trHeight w:val="300"/>
        </w:trPr>
        <w:tc>
          <w:tcPr>
            <w:tcW w:w="14926" w:type="dxa"/>
            <w:gridSpan w:val="7"/>
          </w:tcPr>
          <w:p w:rsidR="00E479B0" w:rsidRPr="00E479B0" w:rsidRDefault="00E479B0" w:rsidP="00E479B0">
            <w:pPr>
              <w:pStyle w:val="TableParagraph"/>
              <w:spacing w:before="120" w:after="120"/>
              <w:ind w:left="57" w:right="57"/>
              <w:jc w:val="center"/>
              <w:rPr>
                <w:sz w:val="24"/>
                <w:szCs w:val="24"/>
              </w:rPr>
            </w:pPr>
            <w:r w:rsidRPr="00E479B0">
              <w:rPr>
                <w:sz w:val="24"/>
                <w:szCs w:val="24"/>
              </w:rPr>
              <w:t>Разработана и внедрена система грантовой поддержки университетов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tc>
      </w:tr>
      <w:tr w:rsidR="00267CEB" w:rsidRPr="003D41DC" w:rsidTr="000C7965">
        <w:trPr>
          <w:trHeight w:val="300"/>
        </w:trPr>
        <w:tc>
          <w:tcPr>
            <w:tcW w:w="893" w:type="dxa"/>
          </w:tcPr>
          <w:p w:rsidR="00267CEB" w:rsidRPr="003D41DC" w:rsidRDefault="00267CEB" w:rsidP="000C7965">
            <w:pPr>
              <w:pStyle w:val="TableParagraph"/>
              <w:ind w:left="57" w:right="57"/>
              <w:jc w:val="center"/>
              <w:rPr>
                <w:sz w:val="24"/>
                <w:szCs w:val="24"/>
                <w:lang w:val="en-US"/>
              </w:rPr>
            </w:pPr>
            <w:r>
              <w:rPr>
                <w:sz w:val="24"/>
                <w:szCs w:val="24"/>
              </w:rPr>
              <w:t>7</w:t>
            </w:r>
            <w:r w:rsidRPr="003D41DC">
              <w:rPr>
                <w:sz w:val="24"/>
                <w:szCs w:val="24"/>
                <w:lang w:val="en-US"/>
              </w:rPr>
              <w:t>.</w:t>
            </w:r>
          </w:p>
        </w:tc>
        <w:tc>
          <w:tcPr>
            <w:tcW w:w="3043" w:type="dxa"/>
          </w:tcPr>
          <w:p w:rsidR="00267CEB" w:rsidRPr="003D41DC" w:rsidRDefault="00267CEB" w:rsidP="000C7965">
            <w:pPr>
              <w:pStyle w:val="TableParagraph"/>
              <w:ind w:left="57" w:right="57"/>
              <w:rPr>
                <w:sz w:val="24"/>
                <w:szCs w:val="24"/>
              </w:rPr>
            </w:pPr>
            <w:r w:rsidRPr="003D41DC">
              <w:rPr>
                <w:sz w:val="24"/>
                <w:szCs w:val="24"/>
              </w:rPr>
              <w:t>Ответственный за достижение результата</w:t>
            </w:r>
          </w:p>
          <w:p w:rsidR="00267CEB" w:rsidRPr="003D41DC" w:rsidRDefault="00267CEB" w:rsidP="000C7965">
            <w:pPr>
              <w:pStyle w:val="TableParagraph"/>
              <w:ind w:left="57" w:right="57"/>
              <w:rPr>
                <w:i/>
                <w:sz w:val="24"/>
                <w:szCs w:val="24"/>
              </w:rPr>
            </w:pPr>
            <w:r w:rsidRPr="003D41DC">
              <w:rPr>
                <w:sz w:val="24"/>
                <w:szCs w:val="24"/>
              </w:rPr>
              <w:t>регионального проекта</w:t>
            </w:r>
          </w:p>
        </w:tc>
        <w:tc>
          <w:tcPr>
            <w:tcW w:w="2267" w:type="dxa"/>
            <w:gridSpan w:val="2"/>
          </w:tcPr>
          <w:p w:rsidR="00267CEB" w:rsidRPr="003D41DC" w:rsidRDefault="00267CEB" w:rsidP="00ED2817">
            <w:pPr>
              <w:pStyle w:val="TableParagraph"/>
              <w:ind w:left="57" w:right="57"/>
              <w:rPr>
                <w:sz w:val="24"/>
                <w:szCs w:val="24"/>
              </w:rPr>
            </w:pPr>
            <w:r w:rsidRPr="003D41DC">
              <w:rPr>
                <w:sz w:val="24"/>
                <w:szCs w:val="24"/>
              </w:rPr>
              <w:t>Николаева М.А.</w:t>
            </w:r>
          </w:p>
        </w:tc>
        <w:tc>
          <w:tcPr>
            <w:tcW w:w="3970" w:type="dxa"/>
          </w:tcPr>
          <w:p w:rsidR="00267CEB" w:rsidRPr="003D41DC" w:rsidRDefault="00267CEB" w:rsidP="00ED2817">
            <w:pPr>
              <w:pStyle w:val="TableParagraph"/>
              <w:ind w:left="57" w:right="57"/>
              <w:rPr>
                <w:sz w:val="24"/>
                <w:szCs w:val="24"/>
              </w:rPr>
            </w:pPr>
            <w:r w:rsidRPr="003D41DC">
              <w:rPr>
                <w:sz w:val="24"/>
                <w:szCs w:val="24"/>
              </w:rPr>
              <w:t xml:space="preserve">Начальник отдела профессионального образования и науки </w:t>
            </w:r>
          </w:p>
        </w:tc>
        <w:tc>
          <w:tcPr>
            <w:tcW w:w="3335" w:type="dxa"/>
          </w:tcPr>
          <w:p w:rsidR="00267CEB" w:rsidRPr="003D41DC" w:rsidRDefault="00267CEB" w:rsidP="00ED2817">
            <w:pPr>
              <w:pStyle w:val="TableParagraph"/>
              <w:ind w:left="57" w:right="57"/>
              <w:rPr>
                <w:sz w:val="24"/>
                <w:szCs w:val="24"/>
              </w:rPr>
            </w:pPr>
            <w:r w:rsidRPr="00E479B0">
              <w:rPr>
                <w:sz w:val="24"/>
                <w:szCs w:val="24"/>
              </w:rPr>
              <w:t>Кудряшов С.В.</w:t>
            </w:r>
          </w:p>
        </w:tc>
        <w:tc>
          <w:tcPr>
            <w:tcW w:w="1418" w:type="dxa"/>
          </w:tcPr>
          <w:p w:rsidR="00267CEB" w:rsidRPr="003D41DC" w:rsidRDefault="00267CEB" w:rsidP="00ED2817">
            <w:pPr>
              <w:pStyle w:val="TableParagraph"/>
              <w:ind w:left="57" w:right="57"/>
              <w:jc w:val="center"/>
              <w:rPr>
                <w:sz w:val="24"/>
                <w:szCs w:val="24"/>
              </w:rPr>
            </w:pPr>
            <w:r w:rsidRPr="003D41DC">
              <w:rPr>
                <w:sz w:val="24"/>
                <w:szCs w:val="24"/>
              </w:rPr>
              <w:t>10</w:t>
            </w:r>
          </w:p>
        </w:tc>
      </w:tr>
      <w:tr w:rsidR="00E479B0" w:rsidRPr="003D41DC" w:rsidTr="000C7965">
        <w:trPr>
          <w:trHeight w:val="300"/>
        </w:trPr>
        <w:tc>
          <w:tcPr>
            <w:tcW w:w="893" w:type="dxa"/>
          </w:tcPr>
          <w:p w:rsidR="00E479B0" w:rsidRPr="003D41DC" w:rsidRDefault="00BD7248" w:rsidP="00BD7248">
            <w:pPr>
              <w:pStyle w:val="TableParagraph"/>
              <w:ind w:left="57" w:right="57"/>
              <w:jc w:val="center"/>
              <w:rPr>
                <w:sz w:val="24"/>
                <w:szCs w:val="24"/>
                <w:lang w:val="en-US"/>
              </w:rPr>
            </w:pPr>
            <w:r>
              <w:rPr>
                <w:sz w:val="24"/>
                <w:szCs w:val="24"/>
              </w:rPr>
              <w:t>8</w:t>
            </w:r>
            <w:r w:rsidR="00E479B0" w:rsidRPr="003D41DC">
              <w:rPr>
                <w:sz w:val="24"/>
                <w:szCs w:val="24"/>
                <w:lang w:val="en-US"/>
              </w:rPr>
              <w:t>.</w:t>
            </w:r>
          </w:p>
        </w:tc>
        <w:tc>
          <w:tcPr>
            <w:tcW w:w="3043" w:type="dxa"/>
          </w:tcPr>
          <w:p w:rsidR="00E479B0" w:rsidRPr="003D41DC" w:rsidRDefault="00E479B0" w:rsidP="000C7965">
            <w:pPr>
              <w:pStyle w:val="TableParagraph"/>
              <w:ind w:left="57" w:right="57"/>
              <w:rPr>
                <w:sz w:val="24"/>
                <w:szCs w:val="24"/>
              </w:rPr>
            </w:pPr>
            <w:r w:rsidRPr="003D41DC">
              <w:rPr>
                <w:sz w:val="24"/>
                <w:szCs w:val="24"/>
              </w:rPr>
              <w:t>Участник регионального</w:t>
            </w:r>
          </w:p>
          <w:p w:rsidR="00E479B0" w:rsidRPr="003D41DC" w:rsidRDefault="00E479B0" w:rsidP="000C7965">
            <w:pPr>
              <w:pStyle w:val="TableParagraph"/>
              <w:ind w:left="57" w:right="57"/>
              <w:rPr>
                <w:i/>
                <w:sz w:val="24"/>
                <w:szCs w:val="24"/>
              </w:rPr>
            </w:pPr>
            <w:r w:rsidRPr="003D41DC">
              <w:rPr>
                <w:sz w:val="24"/>
                <w:szCs w:val="24"/>
              </w:rPr>
              <w:t>проекта</w:t>
            </w:r>
          </w:p>
        </w:tc>
        <w:tc>
          <w:tcPr>
            <w:tcW w:w="2267" w:type="dxa"/>
            <w:gridSpan w:val="2"/>
          </w:tcPr>
          <w:p w:rsidR="00E479B0" w:rsidRPr="003D41DC" w:rsidRDefault="00E479B0" w:rsidP="000C7965">
            <w:pPr>
              <w:pStyle w:val="TableParagraph"/>
              <w:ind w:left="57" w:right="57"/>
              <w:rPr>
                <w:sz w:val="24"/>
                <w:szCs w:val="24"/>
              </w:rPr>
            </w:pPr>
            <w:r w:rsidRPr="003D41DC">
              <w:rPr>
                <w:sz w:val="24"/>
                <w:szCs w:val="24"/>
              </w:rPr>
              <w:t>Суркова</w:t>
            </w:r>
            <w:r w:rsidR="00A722DD" w:rsidRPr="003D41DC">
              <w:rPr>
                <w:sz w:val="24"/>
                <w:szCs w:val="24"/>
              </w:rPr>
              <w:t xml:space="preserve"> Ю.Н.</w:t>
            </w:r>
          </w:p>
        </w:tc>
        <w:tc>
          <w:tcPr>
            <w:tcW w:w="3970" w:type="dxa"/>
          </w:tcPr>
          <w:p w:rsidR="00E479B0" w:rsidRPr="003D41DC" w:rsidRDefault="00E479B0" w:rsidP="000C7965">
            <w:pPr>
              <w:pStyle w:val="TableParagraph"/>
              <w:ind w:left="57" w:right="57"/>
              <w:rPr>
                <w:sz w:val="24"/>
                <w:szCs w:val="24"/>
              </w:rPr>
            </w:pPr>
            <w:r w:rsidRPr="003D41DC">
              <w:rPr>
                <w:sz w:val="24"/>
                <w:szCs w:val="24"/>
              </w:rPr>
              <w:t xml:space="preserve">Главный специалист-эксперт отдела профессионального образования и науки </w:t>
            </w:r>
          </w:p>
        </w:tc>
        <w:tc>
          <w:tcPr>
            <w:tcW w:w="3335" w:type="dxa"/>
          </w:tcPr>
          <w:p w:rsidR="00E479B0" w:rsidRPr="003D41DC" w:rsidRDefault="00A722DD" w:rsidP="000C7965">
            <w:pPr>
              <w:ind w:left="57" w:right="57"/>
              <w:rPr>
                <w:sz w:val="24"/>
                <w:szCs w:val="24"/>
              </w:rPr>
            </w:pPr>
            <w:r w:rsidRPr="00A722DD">
              <w:rPr>
                <w:sz w:val="24"/>
                <w:szCs w:val="24"/>
              </w:rPr>
              <w:t>Николаева М.А.</w:t>
            </w:r>
          </w:p>
        </w:tc>
        <w:tc>
          <w:tcPr>
            <w:tcW w:w="1418" w:type="dxa"/>
          </w:tcPr>
          <w:p w:rsidR="00E479B0" w:rsidRPr="003D41DC" w:rsidRDefault="00A722DD" w:rsidP="000C7965">
            <w:pPr>
              <w:pStyle w:val="TableParagraph"/>
              <w:ind w:left="57" w:right="57"/>
              <w:jc w:val="center"/>
              <w:rPr>
                <w:sz w:val="24"/>
                <w:szCs w:val="24"/>
              </w:rPr>
            </w:pPr>
            <w:r>
              <w:rPr>
                <w:sz w:val="24"/>
                <w:szCs w:val="24"/>
              </w:rPr>
              <w:t>3</w:t>
            </w:r>
            <w:r w:rsidR="00E479B0" w:rsidRPr="003D41DC">
              <w:rPr>
                <w:sz w:val="24"/>
                <w:szCs w:val="24"/>
              </w:rPr>
              <w:t>0</w:t>
            </w:r>
          </w:p>
        </w:tc>
      </w:tr>
      <w:tr w:rsidR="00E479B0" w:rsidRPr="003D41DC" w:rsidTr="00F110DD">
        <w:trPr>
          <w:trHeight w:val="300"/>
        </w:trPr>
        <w:tc>
          <w:tcPr>
            <w:tcW w:w="14926" w:type="dxa"/>
            <w:gridSpan w:val="7"/>
          </w:tcPr>
          <w:p w:rsidR="00E479B0" w:rsidRDefault="00E479B0" w:rsidP="00E479B0">
            <w:pPr>
              <w:pStyle w:val="TableParagraph"/>
              <w:spacing w:before="120"/>
              <w:ind w:left="57" w:right="57"/>
              <w:jc w:val="center"/>
              <w:rPr>
                <w:sz w:val="24"/>
                <w:szCs w:val="24"/>
              </w:rPr>
            </w:pPr>
            <w:r w:rsidRPr="00E479B0">
              <w:rPr>
                <w:sz w:val="24"/>
                <w:szCs w:val="24"/>
              </w:rPr>
              <w:t xml:space="preserve">Осуществлена подготовка научно-педагогических работников и работников организаций-работодателей </w:t>
            </w:r>
          </w:p>
          <w:p w:rsidR="00E479B0" w:rsidRPr="00E479B0" w:rsidRDefault="00E479B0" w:rsidP="00E479B0">
            <w:pPr>
              <w:pStyle w:val="TableParagraph"/>
              <w:spacing w:after="120"/>
              <w:ind w:left="57" w:right="57"/>
              <w:jc w:val="center"/>
              <w:rPr>
                <w:sz w:val="24"/>
                <w:szCs w:val="24"/>
              </w:rPr>
            </w:pPr>
            <w:r w:rsidRPr="00E479B0">
              <w:rPr>
                <w:sz w:val="24"/>
                <w:szCs w:val="24"/>
              </w:rPr>
              <w:t>к реализации современных программ непрерывного образования</w:t>
            </w:r>
          </w:p>
        </w:tc>
      </w:tr>
      <w:tr w:rsidR="00267CEB" w:rsidRPr="003D41DC" w:rsidTr="000C7965">
        <w:trPr>
          <w:trHeight w:val="300"/>
        </w:trPr>
        <w:tc>
          <w:tcPr>
            <w:tcW w:w="893" w:type="dxa"/>
          </w:tcPr>
          <w:p w:rsidR="00267CEB" w:rsidRPr="003D41DC" w:rsidRDefault="00BD7248" w:rsidP="00267CEB">
            <w:pPr>
              <w:pStyle w:val="TableParagraph"/>
              <w:ind w:left="57" w:right="57"/>
              <w:jc w:val="center"/>
              <w:rPr>
                <w:sz w:val="24"/>
                <w:szCs w:val="24"/>
                <w:lang w:val="en-US"/>
              </w:rPr>
            </w:pPr>
            <w:r>
              <w:rPr>
                <w:sz w:val="24"/>
                <w:szCs w:val="24"/>
              </w:rPr>
              <w:t>9</w:t>
            </w:r>
            <w:r w:rsidR="00267CEB" w:rsidRPr="003D41DC">
              <w:rPr>
                <w:sz w:val="24"/>
                <w:szCs w:val="24"/>
                <w:lang w:val="en-US"/>
              </w:rPr>
              <w:t>.</w:t>
            </w:r>
          </w:p>
        </w:tc>
        <w:tc>
          <w:tcPr>
            <w:tcW w:w="3043" w:type="dxa"/>
          </w:tcPr>
          <w:p w:rsidR="00267CEB" w:rsidRPr="003D41DC" w:rsidRDefault="00267CEB" w:rsidP="000C7965">
            <w:pPr>
              <w:pStyle w:val="TableParagraph"/>
              <w:ind w:left="57" w:right="57"/>
              <w:rPr>
                <w:i/>
                <w:sz w:val="24"/>
                <w:szCs w:val="24"/>
              </w:rPr>
            </w:pPr>
            <w:r w:rsidRPr="003D41DC">
              <w:rPr>
                <w:sz w:val="24"/>
                <w:szCs w:val="24"/>
              </w:rPr>
              <w:t>Ответственный за достижение результата регионального проекта</w:t>
            </w:r>
          </w:p>
        </w:tc>
        <w:tc>
          <w:tcPr>
            <w:tcW w:w="2267" w:type="dxa"/>
            <w:gridSpan w:val="2"/>
          </w:tcPr>
          <w:p w:rsidR="00267CEB" w:rsidRPr="003D41DC" w:rsidRDefault="00267CEB" w:rsidP="00ED2817">
            <w:pPr>
              <w:pStyle w:val="TableParagraph"/>
              <w:ind w:left="57" w:right="57"/>
              <w:rPr>
                <w:sz w:val="24"/>
                <w:szCs w:val="24"/>
              </w:rPr>
            </w:pPr>
            <w:r w:rsidRPr="003D41DC">
              <w:rPr>
                <w:sz w:val="24"/>
                <w:szCs w:val="24"/>
              </w:rPr>
              <w:t>Николаева М.А.</w:t>
            </w:r>
          </w:p>
        </w:tc>
        <w:tc>
          <w:tcPr>
            <w:tcW w:w="3970" w:type="dxa"/>
          </w:tcPr>
          <w:p w:rsidR="00267CEB" w:rsidRPr="003D41DC" w:rsidRDefault="00267CEB" w:rsidP="00ED2817">
            <w:pPr>
              <w:pStyle w:val="TableParagraph"/>
              <w:ind w:left="57" w:right="57"/>
              <w:rPr>
                <w:sz w:val="24"/>
                <w:szCs w:val="24"/>
              </w:rPr>
            </w:pPr>
            <w:r w:rsidRPr="003D41DC">
              <w:rPr>
                <w:sz w:val="24"/>
                <w:szCs w:val="24"/>
              </w:rPr>
              <w:t xml:space="preserve">Начальник отдела профессионального образования и науки </w:t>
            </w:r>
          </w:p>
        </w:tc>
        <w:tc>
          <w:tcPr>
            <w:tcW w:w="3335" w:type="dxa"/>
          </w:tcPr>
          <w:p w:rsidR="00267CEB" w:rsidRPr="003D41DC" w:rsidRDefault="00267CEB" w:rsidP="00ED2817">
            <w:pPr>
              <w:pStyle w:val="TableParagraph"/>
              <w:ind w:left="57" w:right="57"/>
              <w:rPr>
                <w:sz w:val="24"/>
                <w:szCs w:val="24"/>
              </w:rPr>
            </w:pPr>
            <w:r w:rsidRPr="00E479B0">
              <w:rPr>
                <w:sz w:val="24"/>
                <w:szCs w:val="24"/>
              </w:rPr>
              <w:t>Кудряшов С.В.</w:t>
            </w:r>
          </w:p>
        </w:tc>
        <w:tc>
          <w:tcPr>
            <w:tcW w:w="1418" w:type="dxa"/>
          </w:tcPr>
          <w:p w:rsidR="00267CEB" w:rsidRPr="003D41DC" w:rsidRDefault="00267CEB" w:rsidP="000C7965">
            <w:pPr>
              <w:pStyle w:val="TableParagraph"/>
              <w:ind w:left="57" w:right="57"/>
              <w:jc w:val="center"/>
              <w:rPr>
                <w:sz w:val="24"/>
                <w:szCs w:val="24"/>
              </w:rPr>
            </w:pPr>
            <w:r>
              <w:rPr>
                <w:sz w:val="24"/>
                <w:szCs w:val="24"/>
              </w:rPr>
              <w:t>5</w:t>
            </w:r>
          </w:p>
        </w:tc>
      </w:tr>
      <w:tr w:rsidR="00995D76" w:rsidRPr="003D41DC" w:rsidTr="000C7965">
        <w:trPr>
          <w:trHeight w:val="300"/>
        </w:trPr>
        <w:tc>
          <w:tcPr>
            <w:tcW w:w="893" w:type="dxa"/>
          </w:tcPr>
          <w:p w:rsidR="00995D76" w:rsidRPr="003D41DC" w:rsidRDefault="00995D76" w:rsidP="00BD7248">
            <w:pPr>
              <w:pStyle w:val="TableParagraph"/>
              <w:ind w:left="57" w:right="57"/>
              <w:jc w:val="center"/>
              <w:rPr>
                <w:sz w:val="24"/>
                <w:szCs w:val="24"/>
              </w:rPr>
            </w:pPr>
            <w:r>
              <w:rPr>
                <w:sz w:val="24"/>
                <w:szCs w:val="24"/>
              </w:rPr>
              <w:t>1</w:t>
            </w:r>
            <w:r w:rsidR="00BD7248">
              <w:rPr>
                <w:sz w:val="24"/>
                <w:szCs w:val="24"/>
              </w:rPr>
              <w:t>0</w:t>
            </w:r>
            <w:r>
              <w:rPr>
                <w:sz w:val="24"/>
                <w:szCs w:val="24"/>
              </w:rPr>
              <w:t>.</w:t>
            </w:r>
          </w:p>
        </w:tc>
        <w:tc>
          <w:tcPr>
            <w:tcW w:w="3043" w:type="dxa"/>
          </w:tcPr>
          <w:p w:rsidR="00995D76" w:rsidRPr="003D41DC" w:rsidRDefault="00995D76" w:rsidP="00ED2817">
            <w:pPr>
              <w:pStyle w:val="TableParagraph"/>
              <w:ind w:left="57" w:right="57"/>
              <w:rPr>
                <w:i/>
                <w:sz w:val="24"/>
                <w:szCs w:val="24"/>
              </w:rPr>
            </w:pPr>
            <w:r w:rsidRPr="003D41DC">
              <w:rPr>
                <w:sz w:val="24"/>
                <w:szCs w:val="24"/>
              </w:rPr>
              <w:t>Участник регионального проекта</w:t>
            </w:r>
          </w:p>
        </w:tc>
        <w:tc>
          <w:tcPr>
            <w:tcW w:w="2267" w:type="dxa"/>
            <w:gridSpan w:val="2"/>
          </w:tcPr>
          <w:p w:rsidR="00995D76" w:rsidRPr="003D41DC" w:rsidRDefault="00995D76" w:rsidP="00ED2817">
            <w:pPr>
              <w:pStyle w:val="TableParagraph"/>
              <w:ind w:left="57" w:right="57"/>
              <w:rPr>
                <w:sz w:val="24"/>
                <w:szCs w:val="24"/>
              </w:rPr>
            </w:pPr>
            <w:r w:rsidRPr="003D41DC">
              <w:rPr>
                <w:sz w:val="24"/>
                <w:szCs w:val="24"/>
              </w:rPr>
              <w:t>Иванова И.И.</w:t>
            </w:r>
          </w:p>
        </w:tc>
        <w:tc>
          <w:tcPr>
            <w:tcW w:w="3970" w:type="dxa"/>
          </w:tcPr>
          <w:p w:rsidR="00995D76" w:rsidRPr="003D41DC" w:rsidRDefault="00995D76" w:rsidP="00ED2817">
            <w:pPr>
              <w:pStyle w:val="TableParagraph"/>
              <w:ind w:left="57" w:right="57"/>
              <w:rPr>
                <w:sz w:val="24"/>
                <w:szCs w:val="24"/>
              </w:rPr>
            </w:pPr>
            <w:r w:rsidRPr="003D41DC">
              <w:rPr>
                <w:sz w:val="24"/>
                <w:szCs w:val="24"/>
              </w:rPr>
              <w:t>Заместитель начальника отдела профессионального образования и науки</w:t>
            </w:r>
          </w:p>
        </w:tc>
        <w:tc>
          <w:tcPr>
            <w:tcW w:w="3335" w:type="dxa"/>
          </w:tcPr>
          <w:p w:rsidR="00995D76" w:rsidRPr="00A722DD" w:rsidRDefault="00995D76" w:rsidP="00A722DD">
            <w:pPr>
              <w:ind w:left="57" w:right="57"/>
              <w:rPr>
                <w:sz w:val="24"/>
                <w:szCs w:val="24"/>
              </w:rPr>
            </w:pPr>
            <w:r w:rsidRPr="009C5549">
              <w:rPr>
                <w:sz w:val="24"/>
                <w:szCs w:val="24"/>
              </w:rPr>
              <w:t xml:space="preserve">Николаева М.А. </w:t>
            </w:r>
          </w:p>
        </w:tc>
        <w:tc>
          <w:tcPr>
            <w:tcW w:w="1418" w:type="dxa"/>
          </w:tcPr>
          <w:p w:rsidR="00995D76" w:rsidRPr="003D41DC" w:rsidRDefault="00995D76" w:rsidP="00ED2817">
            <w:pPr>
              <w:pStyle w:val="TableParagraph"/>
              <w:ind w:left="57" w:right="57"/>
              <w:jc w:val="center"/>
              <w:rPr>
                <w:sz w:val="24"/>
                <w:szCs w:val="24"/>
              </w:rPr>
            </w:pPr>
            <w:r w:rsidRPr="003D41DC">
              <w:rPr>
                <w:sz w:val="24"/>
                <w:szCs w:val="24"/>
              </w:rPr>
              <w:t>20</w:t>
            </w:r>
          </w:p>
        </w:tc>
      </w:tr>
      <w:tr w:rsidR="00995D76" w:rsidRPr="003D41DC" w:rsidTr="000C7965">
        <w:trPr>
          <w:trHeight w:val="300"/>
        </w:trPr>
        <w:tc>
          <w:tcPr>
            <w:tcW w:w="893" w:type="dxa"/>
          </w:tcPr>
          <w:p w:rsidR="00995D76" w:rsidRPr="003D41DC" w:rsidRDefault="00995D76" w:rsidP="00BD7248">
            <w:pPr>
              <w:pStyle w:val="TableParagraph"/>
              <w:ind w:left="57" w:right="57"/>
              <w:jc w:val="center"/>
              <w:rPr>
                <w:sz w:val="24"/>
                <w:szCs w:val="24"/>
                <w:lang w:val="en-US"/>
              </w:rPr>
            </w:pPr>
            <w:r w:rsidRPr="003D41DC">
              <w:rPr>
                <w:sz w:val="24"/>
                <w:szCs w:val="24"/>
              </w:rPr>
              <w:t>1</w:t>
            </w:r>
            <w:r w:rsidR="00BD7248">
              <w:rPr>
                <w:sz w:val="24"/>
                <w:szCs w:val="24"/>
              </w:rPr>
              <w:t>1</w:t>
            </w:r>
            <w:r w:rsidRPr="003D41DC">
              <w:rPr>
                <w:sz w:val="24"/>
                <w:szCs w:val="24"/>
                <w:lang w:val="en-US"/>
              </w:rPr>
              <w:t>.</w:t>
            </w:r>
          </w:p>
        </w:tc>
        <w:tc>
          <w:tcPr>
            <w:tcW w:w="3043" w:type="dxa"/>
          </w:tcPr>
          <w:p w:rsidR="00995D76" w:rsidRPr="003D41DC" w:rsidRDefault="00995D76" w:rsidP="000C7965">
            <w:pPr>
              <w:pStyle w:val="TableParagraph"/>
              <w:ind w:left="57" w:right="57"/>
              <w:rPr>
                <w:i/>
                <w:sz w:val="24"/>
                <w:szCs w:val="24"/>
              </w:rPr>
            </w:pPr>
            <w:r w:rsidRPr="003D41DC">
              <w:rPr>
                <w:sz w:val="24"/>
                <w:szCs w:val="24"/>
              </w:rPr>
              <w:t>Участник регионального проекта</w:t>
            </w:r>
          </w:p>
        </w:tc>
        <w:tc>
          <w:tcPr>
            <w:tcW w:w="2267" w:type="dxa"/>
            <w:gridSpan w:val="2"/>
          </w:tcPr>
          <w:p w:rsidR="00995D76" w:rsidRPr="003D41DC" w:rsidRDefault="00995D76" w:rsidP="000C7965">
            <w:pPr>
              <w:pStyle w:val="TableParagraph"/>
              <w:ind w:left="57" w:right="57"/>
              <w:rPr>
                <w:sz w:val="24"/>
                <w:szCs w:val="24"/>
              </w:rPr>
            </w:pPr>
            <w:r w:rsidRPr="003D41DC">
              <w:rPr>
                <w:sz w:val="24"/>
                <w:szCs w:val="24"/>
              </w:rPr>
              <w:t>Суркова Ю.Н.</w:t>
            </w:r>
          </w:p>
        </w:tc>
        <w:tc>
          <w:tcPr>
            <w:tcW w:w="3970" w:type="dxa"/>
          </w:tcPr>
          <w:p w:rsidR="00995D76" w:rsidRPr="003D41DC" w:rsidRDefault="00995D76" w:rsidP="000C7965">
            <w:pPr>
              <w:pStyle w:val="TableParagraph"/>
              <w:ind w:left="57" w:right="57"/>
              <w:rPr>
                <w:sz w:val="24"/>
                <w:szCs w:val="24"/>
              </w:rPr>
            </w:pPr>
            <w:r w:rsidRPr="003D41DC">
              <w:rPr>
                <w:sz w:val="24"/>
                <w:szCs w:val="24"/>
              </w:rPr>
              <w:t xml:space="preserve">Главный специалист-эксперт отдела профессионального образования и науки </w:t>
            </w:r>
          </w:p>
        </w:tc>
        <w:tc>
          <w:tcPr>
            <w:tcW w:w="3335" w:type="dxa"/>
          </w:tcPr>
          <w:p w:rsidR="00995D76" w:rsidRPr="00A722DD" w:rsidRDefault="00995D76" w:rsidP="00A722DD">
            <w:pPr>
              <w:ind w:left="57" w:right="57"/>
              <w:rPr>
                <w:sz w:val="24"/>
                <w:szCs w:val="24"/>
              </w:rPr>
            </w:pPr>
            <w:r w:rsidRPr="009C5549">
              <w:rPr>
                <w:sz w:val="24"/>
                <w:szCs w:val="24"/>
              </w:rPr>
              <w:t xml:space="preserve">Николаева М.А. </w:t>
            </w:r>
          </w:p>
        </w:tc>
        <w:tc>
          <w:tcPr>
            <w:tcW w:w="1418" w:type="dxa"/>
          </w:tcPr>
          <w:p w:rsidR="00995D76" w:rsidRPr="003D41DC" w:rsidRDefault="00995D76" w:rsidP="000C7965">
            <w:pPr>
              <w:pStyle w:val="TableParagraph"/>
              <w:ind w:left="57" w:right="57"/>
              <w:jc w:val="center"/>
              <w:rPr>
                <w:sz w:val="24"/>
                <w:szCs w:val="24"/>
              </w:rPr>
            </w:pPr>
            <w:r w:rsidRPr="003D41DC">
              <w:rPr>
                <w:sz w:val="24"/>
                <w:szCs w:val="24"/>
              </w:rPr>
              <w:t>20</w:t>
            </w:r>
          </w:p>
        </w:tc>
      </w:tr>
      <w:tr w:rsidR="00995D76" w:rsidRPr="003D41DC" w:rsidTr="000C7965">
        <w:trPr>
          <w:trHeight w:val="300"/>
        </w:trPr>
        <w:tc>
          <w:tcPr>
            <w:tcW w:w="893" w:type="dxa"/>
          </w:tcPr>
          <w:p w:rsidR="00995D76" w:rsidRPr="003D41DC" w:rsidRDefault="00995D76" w:rsidP="00BD7248">
            <w:pPr>
              <w:pStyle w:val="TableParagraph"/>
              <w:ind w:left="57" w:right="57"/>
              <w:jc w:val="center"/>
              <w:rPr>
                <w:sz w:val="24"/>
                <w:szCs w:val="24"/>
                <w:lang w:val="en-US"/>
              </w:rPr>
            </w:pPr>
            <w:r w:rsidRPr="003D41DC">
              <w:rPr>
                <w:sz w:val="24"/>
                <w:szCs w:val="24"/>
              </w:rPr>
              <w:t>1</w:t>
            </w:r>
            <w:r w:rsidR="00BD7248">
              <w:rPr>
                <w:sz w:val="24"/>
                <w:szCs w:val="24"/>
              </w:rPr>
              <w:t>2</w:t>
            </w:r>
            <w:r w:rsidRPr="003D41DC">
              <w:rPr>
                <w:sz w:val="24"/>
                <w:szCs w:val="24"/>
                <w:lang w:val="en-US"/>
              </w:rPr>
              <w:t>.</w:t>
            </w:r>
          </w:p>
        </w:tc>
        <w:tc>
          <w:tcPr>
            <w:tcW w:w="3043" w:type="dxa"/>
          </w:tcPr>
          <w:p w:rsidR="00995D76" w:rsidRPr="003D41DC" w:rsidRDefault="00995D76" w:rsidP="00ED2817">
            <w:pPr>
              <w:pStyle w:val="TableParagraph"/>
              <w:ind w:left="57" w:right="57"/>
              <w:rPr>
                <w:i/>
                <w:sz w:val="24"/>
                <w:szCs w:val="24"/>
              </w:rPr>
            </w:pPr>
            <w:r w:rsidRPr="003D41DC">
              <w:rPr>
                <w:sz w:val="24"/>
                <w:szCs w:val="24"/>
              </w:rPr>
              <w:t>Участник регионального</w:t>
            </w:r>
            <w:r>
              <w:rPr>
                <w:sz w:val="24"/>
                <w:szCs w:val="24"/>
              </w:rPr>
              <w:t xml:space="preserve"> </w:t>
            </w:r>
            <w:r w:rsidRPr="003D41DC">
              <w:rPr>
                <w:sz w:val="24"/>
                <w:szCs w:val="24"/>
              </w:rPr>
              <w:t>проекта</w:t>
            </w:r>
          </w:p>
        </w:tc>
        <w:tc>
          <w:tcPr>
            <w:tcW w:w="2267" w:type="dxa"/>
            <w:gridSpan w:val="2"/>
          </w:tcPr>
          <w:p w:rsidR="00995D76" w:rsidRPr="003D41DC" w:rsidRDefault="00995D76" w:rsidP="00ED2817">
            <w:pPr>
              <w:pStyle w:val="TableParagraph"/>
              <w:ind w:left="57" w:right="57"/>
              <w:rPr>
                <w:sz w:val="24"/>
                <w:szCs w:val="24"/>
              </w:rPr>
            </w:pPr>
            <w:r>
              <w:rPr>
                <w:sz w:val="24"/>
                <w:szCs w:val="24"/>
              </w:rPr>
              <w:t>Вотякова Л.</w:t>
            </w:r>
            <w:r w:rsidRPr="003D41DC">
              <w:rPr>
                <w:sz w:val="24"/>
                <w:szCs w:val="24"/>
              </w:rPr>
              <w:t>Н.</w:t>
            </w:r>
          </w:p>
        </w:tc>
        <w:tc>
          <w:tcPr>
            <w:tcW w:w="3970" w:type="dxa"/>
          </w:tcPr>
          <w:p w:rsidR="00995D76" w:rsidRPr="003D41DC" w:rsidRDefault="00995D76" w:rsidP="00ED2817">
            <w:pPr>
              <w:pStyle w:val="TableParagraph"/>
              <w:ind w:left="57" w:right="57"/>
              <w:rPr>
                <w:sz w:val="24"/>
                <w:szCs w:val="24"/>
              </w:rPr>
            </w:pPr>
            <w:r>
              <w:rPr>
                <w:sz w:val="24"/>
                <w:szCs w:val="24"/>
              </w:rPr>
              <w:t>Ведущий</w:t>
            </w:r>
            <w:r w:rsidRPr="003D41DC">
              <w:rPr>
                <w:sz w:val="24"/>
                <w:szCs w:val="24"/>
              </w:rPr>
              <w:t xml:space="preserve"> специалист-эксперт отдела профессионального образования и науки </w:t>
            </w:r>
          </w:p>
        </w:tc>
        <w:tc>
          <w:tcPr>
            <w:tcW w:w="3335" w:type="dxa"/>
          </w:tcPr>
          <w:p w:rsidR="00995D76" w:rsidRPr="00E479B0" w:rsidRDefault="00995D76" w:rsidP="00A722DD">
            <w:pPr>
              <w:ind w:left="57" w:right="57"/>
              <w:rPr>
                <w:sz w:val="24"/>
                <w:szCs w:val="24"/>
              </w:rPr>
            </w:pPr>
            <w:r w:rsidRPr="00E479B0">
              <w:rPr>
                <w:sz w:val="24"/>
                <w:szCs w:val="24"/>
              </w:rPr>
              <w:t>Николаева М.А.</w:t>
            </w:r>
          </w:p>
        </w:tc>
        <w:tc>
          <w:tcPr>
            <w:tcW w:w="1418" w:type="dxa"/>
          </w:tcPr>
          <w:p w:rsidR="00995D76" w:rsidRPr="003D41DC" w:rsidRDefault="00995D76" w:rsidP="00ED2817">
            <w:pPr>
              <w:pStyle w:val="TableParagraph"/>
              <w:ind w:left="57" w:right="57"/>
              <w:jc w:val="center"/>
              <w:rPr>
                <w:sz w:val="24"/>
                <w:szCs w:val="24"/>
              </w:rPr>
            </w:pPr>
            <w:r>
              <w:rPr>
                <w:sz w:val="24"/>
                <w:szCs w:val="24"/>
              </w:rPr>
              <w:t>1</w:t>
            </w:r>
            <w:r w:rsidRPr="003D41DC">
              <w:rPr>
                <w:sz w:val="24"/>
                <w:szCs w:val="24"/>
              </w:rPr>
              <w:t>0</w:t>
            </w:r>
          </w:p>
        </w:tc>
      </w:tr>
      <w:tr w:rsidR="00995D76" w:rsidRPr="003D41DC" w:rsidTr="00F110DD">
        <w:trPr>
          <w:trHeight w:val="300"/>
        </w:trPr>
        <w:tc>
          <w:tcPr>
            <w:tcW w:w="14926" w:type="dxa"/>
            <w:gridSpan w:val="7"/>
          </w:tcPr>
          <w:p w:rsidR="00995D76" w:rsidRPr="00995D76" w:rsidRDefault="00995D76" w:rsidP="00995D76">
            <w:pPr>
              <w:pStyle w:val="TableParagraph"/>
              <w:spacing w:before="120" w:after="120"/>
              <w:ind w:left="57" w:right="57"/>
              <w:jc w:val="center"/>
              <w:rPr>
                <w:sz w:val="24"/>
                <w:szCs w:val="24"/>
              </w:rPr>
            </w:pPr>
            <w:r w:rsidRPr="00995D76">
              <w:rPr>
                <w:sz w:val="24"/>
                <w:szCs w:val="24"/>
              </w:rPr>
              <w:t>Не менее 20 % научно-педагогических работников образовательных организаций высшего образования участвуют в реализации программ непрерывного образования (дополнительных образовательных программ и программ профессионального обучения)</w:t>
            </w:r>
          </w:p>
        </w:tc>
      </w:tr>
      <w:tr w:rsidR="00267CEB" w:rsidRPr="003D41DC" w:rsidTr="000C7965">
        <w:trPr>
          <w:trHeight w:val="300"/>
        </w:trPr>
        <w:tc>
          <w:tcPr>
            <w:tcW w:w="893" w:type="dxa"/>
          </w:tcPr>
          <w:p w:rsidR="00267CEB" w:rsidRPr="003D41DC" w:rsidRDefault="00267CEB" w:rsidP="00BD7248">
            <w:pPr>
              <w:pStyle w:val="TableParagraph"/>
              <w:ind w:left="57" w:right="57"/>
              <w:jc w:val="center"/>
              <w:rPr>
                <w:sz w:val="24"/>
                <w:szCs w:val="24"/>
                <w:lang w:val="en-US"/>
              </w:rPr>
            </w:pPr>
            <w:r w:rsidRPr="003D41DC">
              <w:rPr>
                <w:sz w:val="24"/>
                <w:szCs w:val="24"/>
              </w:rPr>
              <w:t>1</w:t>
            </w:r>
            <w:r w:rsidR="00BD7248">
              <w:rPr>
                <w:sz w:val="24"/>
                <w:szCs w:val="24"/>
              </w:rPr>
              <w:t>3</w:t>
            </w:r>
            <w:r w:rsidRPr="003D41DC">
              <w:rPr>
                <w:sz w:val="24"/>
                <w:szCs w:val="24"/>
                <w:lang w:val="en-US"/>
              </w:rPr>
              <w:t>.</w:t>
            </w:r>
          </w:p>
        </w:tc>
        <w:tc>
          <w:tcPr>
            <w:tcW w:w="3043" w:type="dxa"/>
          </w:tcPr>
          <w:p w:rsidR="00267CEB" w:rsidRPr="003D41DC" w:rsidRDefault="00267CEB" w:rsidP="000C7965">
            <w:pPr>
              <w:pStyle w:val="TableParagraph"/>
              <w:ind w:left="57" w:right="57"/>
              <w:rPr>
                <w:i/>
                <w:sz w:val="24"/>
                <w:szCs w:val="24"/>
              </w:rPr>
            </w:pPr>
            <w:r w:rsidRPr="003D41DC">
              <w:rPr>
                <w:sz w:val="24"/>
                <w:szCs w:val="24"/>
              </w:rPr>
              <w:t>Ответственный за достижение результата регионального проекта</w:t>
            </w:r>
          </w:p>
        </w:tc>
        <w:tc>
          <w:tcPr>
            <w:tcW w:w="2201" w:type="dxa"/>
          </w:tcPr>
          <w:p w:rsidR="00267CEB" w:rsidRPr="003D41DC" w:rsidRDefault="00267CEB" w:rsidP="00ED2817">
            <w:pPr>
              <w:pStyle w:val="TableParagraph"/>
              <w:ind w:left="57" w:right="57"/>
              <w:rPr>
                <w:sz w:val="24"/>
                <w:szCs w:val="24"/>
              </w:rPr>
            </w:pPr>
            <w:r w:rsidRPr="003D41DC">
              <w:rPr>
                <w:sz w:val="24"/>
                <w:szCs w:val="24"/>
              </w:rPr>
              <w:t>Николаева М.А.</w:t>
            </w:r>
          </w:p>
        </w:tc>
        <w:tc>
          <w:tcPr>
            <w:tcW w:w="4036" w:type="dxa"/>
            <w:gridSpan w:val="2"/>
          </w:tcPr>
          <w:p w:rsidR="00267CEB" w:rsidRPr="003D41DC" w:rsidRDefault="00267CEB" w:rsidP="00ED2817">
            <w:pPr>
              <w:pStyle w:val="TableParagraph"/>
              <w:ind w:left="57" w:right="57"/>
              <w:rPr>
                <w:sz w:val="24"/>
                <w:szCs w:val="24"/>
              </w:rPr>
            </w:pPr>
            <w:r w:rsidRPr="003D41DC">
              <w:rPr>
                <w:sz w:val="24"/>
                <w:szCs w:val="24"/>
              </w:rPr>
              <w:t xml:space="preserve">Начальник отдела профессионального образования и науки </w:t>
            </w:r>
          </w:p>
        </w:tc>
        <w:tc>
          <w:tcPr>
            <w:tcW w:w="3335" w:type="dxa"/>
          </w:tcPr>
          <w:p w:rsidR="00267CEB" w:rsidRPr="003D41DC" w:rsidRDefault="00267CEB" w:rsidP="00ED2817">
            <w:pPr>
              <w:pStyle w:val="TableParagraph"/>
              <w:ind w:left="57" w:right="57"/>
              <w:rPr>
                <w:sz w:val="24"/>
                <w:szCs w:val="24"/>
              </w:rPr>
            </w:pPr>
            <w:r w:rsidRPr="00E479B0">
              <w:rPr>
                <w:sz w:val="24"/>
                <w:szCs w:val="24"/>
              </w:rPr>
              <w:t>Кудряшов С.В.</w:t>
            </w:r>
          </w:p>
        </w:tc>
        <w:tc>
          <w:tcPr>
            <w:tcW w:w="1418" w:type="dxa"/>
          </w:tcPr>
          <w:p w:rsidR="00267CEB" w:rsidRPr="003D41DC" w:rsidRDefault="00267CEB" w:rsidP="000C7965">
            <w:pPr>
              <w:pStyle w:val="TableParagraph"/>
              <w:ind w:left="57" w:right="57"/>
              <w:jc w:val="center"/>
              <w:rPr>
                <w:sz w:val="24"/>
                <w:szCs w:val="24"/>
              </w:rPr>
            </w:pPr>
            <w:r>
              <w:rPr>
                <w:sz w:val="24"/>
                <w:szCs w:val="24"/>
              </w:rPr>
              <w:t>5</w:t>
            </w:r>
          </w:p>
        </w:tc>
      </w:tr>
      <w:tr w:rsidR="0057266E" w:rsidRPr="003D41DC" w:rsidTr="000C7965">
        <w:trPr>
          <w:trHeight w:val="300"/>
        </w:trPr>
        <w:tc>
          <w:tcPr>
            <w:tcW w:w="893" w:type="dxa"/>
          </w:tcPr>
          <w:p w:rsidR="0057266E" w:rsidRPr="003D41DC" w:rsidRDefault="00455E4E" w:rsidP="00BD7248">
            <w:pPr>
              <w:pStyle w:val="TableParagraph"/>
              <w:ind w:left="57" w:right="57"/>
              <w:jc w:val="center"/>
              <w:rPr>
                <w:sz w:val="24"/>
                <w:szCs w:val="24"/>
              </w:rPr>
            </w:pPr>
            <w:r>
              <w:rPr>
                <w:sz w:val="24"/>
                <w:szCs w:val="24"/>
              </w:rPr>
              <w:t>1</w:t>
            </w:r>
            <w:r w:rsidR="00BD7248">
              <w:rPr>
                <w:sz w:val="24"/>
                <w:szCs w:val="24"/>
              </w:rPr>
              <w:t>4</w:t>
            </w:r>
            <w:r>
              <w:rPr>
                <w:sz w:val="24"/>
                <w:szCs w:val="24"/>
              </w:rPr>
              <w:t>.</w:t>
            </w:r>
          </w:p>
        </w:tc>
        <w:tc>
          <w:tcPr>
            <w:tcW w:w="3043" w:type="dxa"/>
          </w:tcPr>
          <w:p w:rsidR="0057266E" w:rsidRPr="003D41DC" w:rsidRDefault="0057266E" w:rsidP="00ED2817">
            <w:pPr>
              <w:pStyle w:val="TableParagraph"/>
              <w:ind w:left="57" w:right="57"/>
              <w:rPr>
                <w:i/>
                <w:sz w:val="24"/>
                <w:szCs w:val="24"/>
              </w:rPr>
            </w:pPr>
            <w:r w:rsidRPr="003D41DC">
              <w:rPr>
                <w:sz w:val="24"/>
                <w:szCs w:val="24"/>
              </w:rPr>
              <w:t>Участник регионального проекта</w:t>
            </w:r>
          </w:p>
        </w:tc>
        <w:tc>
          <w:tcPr>
            <w:tcW w:w="2201" w:type="dxa"/>
          </w:tcPr>
          <w:p w:rsidR="0057266E" w:rsidRPr="003D41DC" w:rsidRDefault="0057266E" w:rsidP="00ED2817">
            <w:pPr>
              <w:pStyle w:val="TableParagraph"/>
              <w:ind w:left="57" w:right="57"/>
              <w:rPr>
                <w:sz w:val="24"/>
                <w:szCs w:val="24"/>
              </w:rPr>
            </w:pPr>
            <w:r w:rsidRPr="003D41DC">
              <w:rPr>
                <w:sz w:val="24"/>
                <w:szCs w:val="24"/>
              </w:rPr>
              <w:t>Иванова И.И.</w:t>
            </w:r>
          </w:p>
        </w:tc>
        <w:tc>
          <w:tcPr>
            <w:tcW w:w="4036" w:type="dxa"/>
            <w:gridSpan w:val="2"/>
          </w:tcPr>
          <w:p w:rsidR="0057266E" w:rsidRPr="003D41DC" w:rsidRDefault="0057266E" w:rsidP="00ED2817">
            <w:pPr>
              <w:pStyle w:val="TableParagraph"/>
              <w:ind w:left="57" w:right="57"/>
              <w:rPr>
                <w:sz w:val="24"/>
                <w:szCs w:val="24"/>
              </w:rPr>
            </w:pPr>
            <w:r w:rsidRPr="003D41DC">
              <w:rPr>
                <w:sz w:val="24"/>
                <w:szCs w:val="24"/>
              </w:rPr>
              <w:t>Заместитель начальника отдела профессионального образования и науки</w:t>
            </w:r>
          </w:p>
        </w:tc>
        <w:tc>
          <w:tcPr>
            <w:tcW w:w="3335" w:type="dxa"/>
          </w:tcPr>
          <w:p w:rsidR="0057266E" w:rsidRPr="00A722DD" w:rsidRDefault="0057266E" w:rsidP="00ED2817">
            <w:pPr>
              <w:ind w:left="57" w:right="57"/>
              <w:rPr>
                <w:sz w:val="24"/>
                <w:szCs w:val="24"/>
              </w:rPr>
            </w:pPr>
            <w:r w:rsidRPr="009C5549">
              <w:rPr>
                <w:sz w:val="24"/>
                <w:szCs w:val="24"/>
              </w:rPr>
              <w:t xml:space="preserve">Николаева М.А. </w:t>
            </w:r>
          </w:p>
        </w:tc>
        <w:tc>
          <w:tcPr>
            <w:tcW w:w="1418" w:type="dxa"/>
          </w:tcPr>
          <w:p w:rsidR="0057266E" w:rsidRPr="003D41DC" w:rsidRDefault="0057266E" w:rsidP="00ED2817">
            <w:pPr>
              <w:pStyle w:val="TableParagraph"/>
              <w:ind w:left="57" w:right="57"/>
              <w:jc w:val="center"/>
              <w:rPr>
                <w:sz w:val="24"/>
                <w:szCs w:val="24"/>
              </w:rPr>
            </w:pPr>
            <w:r>
              <w:rPr>
                <w:sz w:val="24"/>
                <w:szCs w:val="24"/>
              </w:rPr>
              <w:t>15</w:t>
            </w:r>
          </w:p>
        </w:tc>
      </w:tr>
      <w:tr w:rsidR="0057266E" w:rsidRPr="003D41DC" w:rsidTr="000C7965">
        <w:trPr>
          <w:trHeight w:val="300"/>
        </w:trPr>
        <w:tc>
          <w:tcPr>
            <w:tcW w:w="893" w:type="dxa"/>
          </w:tcPr>
          <w:p w:rsidR="0057266E" w:rsidRPr="003D41DC" w:rsidRDefault="0057266E" w:rsidP="00BD7248">
            <w:pPr>
              <w:pStyle w:val="TableParagraph"/>
              <w:ind w:left="57" w:right="57"/>
              <w:jc w:val="center"/>
              <w:rPr>
                <w:sz w:val="24"/>
                <w:szCs w:val="24"/>
                <w:lang w:val="en-US"/>
              </w:rPr>
            </w:pPr>
            <w:r>
              <w:rPr>
                <w:sz w:val="24"/>
                <w:szCs w:val="24"/>
              </w:rPr>
              <w:t>1</w:t>
            </w:r>
            <w:r w:rsidR="00BD7248">
              <w:rPr>
                <w:sz w:val="24"/>
                <w:szCs w:val="24"/>
              </w:rPr>
              <w:t>5</w:t>
            </w:r>
            <w:r w:rsidRPr="003D41DC">
              <w:rPr>
                <w:sz w:val="24"/>
                <w:szCs w:val="24"/>
                <w:lang w:val="en-US"/>
              </w:rPr>
              <w:t>.</w:t>
            </w:r>
          </w:p>
        </w:tc>
        <w:tc>
          <w:tcPr>
            <w:tcW w:w="3043" w:type="dxa"/>
          </w:tcPr>
          <w:p w:rsidR="0057266E" w:rsidRPr="003D41DC" w:rsidRDefault="0057266E" w:rsidP="000C7965">
            <w:pPr>
              <w:pStyle w:val="TableParagraph"/>
              <w:ind w:left="57" w:right="57"/>
              <w:rPr>
                <w:i/>
                <w:sz w:val="24"/>
                <w:szCs w:val="24"/>
              </w:rPr>
            </w:pPr>
            <w:r w:rsidRPr="003D41DC">
              <w:rPr>
                <w:sz w:val="24"/>
                <w:szCs w:val="24"/>
              </w:rPr>
              <w:t>Участник регионального проекта</w:t>
            </w:r>
          </w:p>
        </w:tc>
        <w:tc>
          <w:tcPr>
            <w:tcW w:w="2201" w:type="dxa"/>
          </w:tcPr>
          <w:p w:rsidR="0057266E" w:rsidRPr="003D41DC" w:rsidRDefault="0057266E" w:rsidP="000C7965">
            <w:pPr>
              <w:pStyle w:val="TableParagraph"/>
              <w:ind w:left="57" w:right="57"/>
              <w:rPr>
                <w:sz w:val="24"/>
                <w:szCs w:val="24"/>
              </w:rPr>
            </w:pPr>
            <w:r w:rsidRPr="003D41DC">
              <w:rPr>
                <w:sz w:val="24"/>
                <w:szCs w:val="24"/>
              </w:rPr>
              <w:t>Суркова Ю.Н.</w:t>
            </w:r>
          </w:p>
        </w:tc>
        <w:tc>
          <w:tcPr>
            <w:tcW w:w="4036" w:type="dxa"/>
            <w:gridSpan w:val="2"/>
          </w:tcPr>
          <w:p w:rsidR="0057266E" w:rsidRPr="003D41DC" w:rsidRDefault="0057266E" w:rsidP="000C7965">
            <w:pPr>
              <w:pStyle w:val="TableParagraph"/>
              <w:ind w:left="57" w:right="57"/>
              <w:rPr>
                <w:sz w:val="24"/>
                <w:szCs w:val="24"/>
              </w:rPr>
            </w:pPr>
            <w:r w:rsidRPr="003D41DC">
              <w:rPr>
                <w:sz w:val="24"/>
                <w:szCs w:val="24"/>
              </w:rPr>
              <w:t xml:space="preserve">Главный специалист-эксперт отдела профессионального образования и науки </w:t>
            </w:r>
          </w:p>
        </w:tc>
        <w:tc>
          <w:tcPr>
            <w:tcW w:w="3335" w:type="dxa"/>
          </w:tcPr>
          <w:p w:rsidR="0057266E" w:rsidRPr="00A722DD" w:rsidRDefault="0057266E" w:rsidP="00ED2817">
            <w:pPr>
              <w:ind w:left="57" w:right="57"/>
              <w:rPr>
                <w:sz w:val="24"/>
                <w:szCs w:val="24"/>
              </w:rPr>
            </w:pPr>
            <w:r w:rsidRPr="009C5549">
              <w:rPr>
                <w:sz w:val="24"/>
                <w:szCs w:val="24"/>
              </w:rPr>
              <w:t xml:space="preserve">Николаева М.А. </w:t>
            </w:r>
          </w:p>
        </w:tc>
        <w:tc>
          <w:tcPr>
            <w:tcW w:w="1418" w:type="dxa"/>
          </w:tcPr>
          <w:p w:rsidR="0057266E" w:rsidRPr="003D41DC" w:rsidRDefault="008F720F" w:rsidP="000C7965">
            <w:pPr>
              <w:pStyle w:val="TableParagraph"/>
              <w:ind w:left="57" w:right="57"/>
              <w:jc w:val="center"/>
              <w:rPr>
                <w:sz w:val="24"/>
                <w:szCs w:val="24"/>
              </w:rPr>
            </w:pPr>
            <w:r>
              <w:rPr>
                <w:sz w:val="24"/>
                <w:szCs w:val="24"/>
              </w:rPr>
              <w:t>20</w:t>
            </w:r>
          </w:p>
        </w:tc>
      </w:tr>
      <w:tr w:rsidR="008F720F" w:rsidRPr="003D41DC" w:rsidTr="000C7965">
        <w:trPr>
          <w:trHeight w:val="300"/>
        </w:trPr>
        <w:tc>
          <w:tcPr>
            <w:tcW w:w="893" w:type="dxa"/>
          </w:tcPr>
          <w:p w:rsidR="008F720F" w:rsidRDefault="008F720F" w:rsidP="00BD7248">
            <w:pPr>
              <w:pStyle w:val="TableParagraph"/>
              <w:ind w:left="57" w:right="57"/>
              <w:jc w:val="center"/>
              <w:rPr>
                <w:sz w:val="24"/>
                <w:szCs w:val="24"/>
              </w:rPr>
            </w:pPr>
            <w:r>
              <w:rPr>
                <w:sz w:val="24"/>
                <w:szCs w:val="24"/>
              </w:rPr>
              <w:t>1</w:t>
            </w:r>
            <w:r w:rsidR="00BD7248">
              <w:rPr>
                <w:sz w:val="24"/>
                <w:szCs w:val="24"/>
              </w:rPr>
              <w:t>6</w:t>
            </w:r>
            <w:r>
              <w:rPr>
                <w:sz w:val="24"/>
                <w:szCs w:val="24"/>
              </w:rPr>
              <w:t>.</w:t>
            </w:r>
          </w:p>
        </w:tc>
        <w:tc>
          <w:tcPr>
            <w:tcW w:w="3043" w:type="dxa"/>
          </w:tcPr>
          <w:p w:rsidR="008F720F" w:rsidRPr="003D41DC" w:rsidRDefault="008F720F" w:rsidP="00ED2817">
            <w:pPr>
              <w:pStyle w:val="TableParagraph"/>
              <w:ind w:left="57" w:right="57"/>
              <w:rPr>
                <w:i/>
                <w:sz w:val="24"/>
                <w:szCs w:val="24"/>
              </w:rPr>
            </w:pPr>
            <w:r w:rsidRPr="003D41DC">
              <w:rPr>
                <w:sz w:val="24"/>
                <w:szCs w:val="24"/>
              </w:rPr>
              <w:t>Участник регионального</w:t>
            </w:r>
            <w:r>
              <w:rPr>
                <w:sz w:val="24"/>
                <w:szCs w:val="24"/>
              </w:rPr>
              <w:t xml:space="preserve"> </w:t>
            </w:r>
            <w:r w:rsidRPr="003D41DC">
              <w:rPr>
                <w:sz w:val="24"/>
                <w:szCs w:val="24"/>
              </w:rPr>
              <w:t>проекта</w:t>
            </w:r>
          </w:p>
        </w:tc>
        <w:tc>
          <w:tcPr>
            <w:tcW w:w="2201" w:type="dxa"/>
          </w:tcPr>
          <w:p w:rsidR="008F720F" w:rsidRPr="003D41DC" w:rsidRDefault="008F720F" w:rsidP="00ED2817">
            <w:pPr>
              <w:pStyle w:val="TableParagraph"/>
              <w:ind w:left="57" w:right="57"/>
              <w:rPr>
                <w:sz w:val="24"/>
                <w:szCs w:val="24"/>
              </w:rPr>
            </w:pPr>
            <w:r>
              <w:rPr>
                <w:sz w:val="24"/>
                <w:szCs w:val="24"/>
              </w:rPr>
              <w:t>Вотякова Л.</w:t>
            </w:r>
            <w:r w:rsidRPr="003D41DC">
              <w:rPr>
                <w:sz w:val="24"/>
                <w:szCs w:val="24"/>
              </w:rPr>
              <w:t>Н.</w:t>
            </w:r>
          </w:p>
        </w:tc>
        <w:tc>
          <w:tcPr>
            <w:tcW w:w="4036" w:type="dxa"/>
            <w:gridSpan w:val="2"/>
          </w:tcPr>
          <w:p w:rsidR="008F720F" w:rsidRPr="003D41DC" w:rsidRDefault="008F720F" w:rsidP="00ED2817">
            <w:pPr>
              <w:pStyle w:val="TableParagraph"/>
              <w:ind w:left="57" w:right="57"/>
              <w:rPr>
                <w:sz w:val="24"/>
                <w:szCs w:val="24"/>
              </w:rPr>
            </w:pPr>
            <w:r>
              <w:rPr>
                <w:sz w:val="24"/>
                <w:szCs w:val="24"/>
              </w:rPr>
              <w:t>Ведущий</w:t>
            </w:r>
            <w:r w:rsidRPr="003D41DC">
              <w:rPr>
                <w:sz w:val="24"/>
                <w:szCs w:val="24"/>
              </w:rPr>
              <w:t xml:space="preserve"> специалист-эксперт отдела профессионального образования и науки </w:t>
            </w:r>
          </w:p>
        </w:tc>
        <w:tc>
          <w:tcPr>
            <w:tcW w:w="3335" w:type="dxa"/>
          </w:tcPr>
          <w:p w:rsidR="008F720F" w:rsidRPr="00E479B0" w:rsidRDefault="008F720F" w:rsidP="00ED2817">
            <w:pPr>
              <w:ind w:left="57" w:right="57"/>
              <w:rPr>
                <w:sz w:val="24"/>
                <w:szCs w:val="24"/>
              </w:rPr>
            </w:pPr>
            <w:r w:rsidRPr="00E479B0">
              <w:rPr>
                <w:sz w:val="24"/>
                <w:szCs w:val="24"/>
              </w:rPr>
              <w:t>Николаева М.А.</w:t>
            </w:r>
          </w:p>
        </w:tc>
        <w:tc>
          <w:tcPr>
            <w:tcW w:w="1418" w:type="dxa"/>
          </w:tcPr>
          <w:p w:rsidR="008F720F" w:rsidRPr="003D41DC" w:rsidRDefault="008F720F" w:rsidP="00ED2817">
            <w:pPr>
              <w:pStyle w:val="TableParagraph"/>
              <w:ind w:left="57" w:right="57"/>
              <w:jc w:val="center"/>
              <w:rPr>
                <w:sz w:val="24"/>
                <w:szCs w:val="24"/>
              </w:rPr>
            </w:pPr>
            <w:r>
              <w:rPr>
                <w:sz w:val="24"/>
                <w:szCs w:val="24"/>
              </w:rPr>
              <w:t>1</w:t>
            </w:r>
            <w:r w:rsidRPr="003D41DC">
              <w:rPr>
                <w:sz w:val="24"/>
                <w:szCs w:val="24"/>
              </w:rPr>
              <w:t>0</w:t>
            </w:r>
          </w:p>
        </w:tc>
      </w:tr>
      <w:tr w:rsidR="008F720F" w:rsidRPr="003D41DC" w:rsidTr="00F110DD">
        <w:trPr>
          <w:trHeight w:val="300"/>
        </w:trPr>
        <w:tc>
          <w:tcPr>
            <w:tcW w:w="14926" w:type="dxa"/>
            <w:gridSpan w:val="7"/>
          </w:tcPr>
          <w:p w:rsidR="008F720F" w:rsidRPr="008F720F" w:rsidRDefault="008F720F" w:rsidP="008F720F">
            <w:pPr>
              <w:spacing w:before="120" w:after="120"/>
              <w:ind w:left="57" w:right="57"/>
              <w:jc w:val="center"/>
              <w:rPr>
                <w:sz w:val="24"/>
                <w:szCs w:val="24"/>
              </w:rPr>
            </w:pPr>
            <w:r w:rsidRPr="008F720F">
              <w:rPr>
                <w:sz w:val="24"/>
                <w:szCs w:val="24"/>
              </w:rPr>
              <w:t>Прошли обучение по программам непрерывного образования в образовательных организациях высшего образования, среднего профессионального образования, дополнительного профессионального образования, реализующих дополнительные образовательные программы и прогр</w:t>
            </w:r>
            <w:r w:rsidR="00D35CE7">
              <w:rPr>
                <w:sz w:val="24"/>
                <w:szCs w:val="24"/>
              </w:rPr>
              <w:t xml:space="preserve">аммы профессионального обучения, </w:t>
            </w:r>
            <w:r w:rsidRPr="008F720F">
              <w:rPr>
                <w:sz w:val="24"/>
                <w:szCs w:val="24"/>
              </w:rPr>
              <w:t xml:space="preserve">к 2024 году не менее </w:t>
            </w:r>
            <w:r w:rsidR="00A56590">
              <w:rPr>
                <w:sz w:val="24"/>
                <w:szCs w:val="24"/>
              </w:rPr>
              <w:t>110</w:t>
            </w:r>
            <w:r w:rsidRPr="008F720F">
              <w:rPr>
                <w:sz w:val="24"/>
                <w:szCs w:val="24"/>
              </w:rPr>
              <w:t xml:space="preserve"> тыс. человек</w:t>
            </w:r>
          </w:p>
        </w:tc>
      </w:tr>
      <w:tr w:rsidR="00267CEB" w:rsidRPr="003D41DC" w:rsidTr="000C7965">
        <w:trPr>
          <w:trHeight w:val="300"/>
        </w:trPr>
        <w:tc>
          <w:tcPr>
            <w:tcW w:w="893" w:type="dxa"/>
          </w:tcPr>
          <w:p w:rsidR="00267CEB" w:rsidRPr="003D41DC" w:rsidRDefault="00267CEB" w:rsidP="00BD7248">
            <w:pPr>
              <w:pStyle w:val="TableParagraph"/>
              <w:ind w:left="57" w:right="57"/>
              <w:jc w:val="center"/>
              <w:rPr>
                <w:sz w:val="24"/>
                <w:szCs w:val="24"/>
                <w:lang w:val="en-US"/>
              </w:rPr>
            </w:pPr>
            <w:r>
              <w:rPr>
                <w:sz w:val="24"/>
                <w:szCs w:val="24"/>
              </w:rPr>
              <w:t>1</w:t>
            </w:r>
            <w:r w:rsidR="00BD7248">
              <w:rPr>
                <w:sz w:val="24"/>
                <w:szCs w:val="24"/>
              </w:rPr>
              <w:t>7</w:t>
            </w:r>
            <w:r w:rsidRPr="003D41DC">
              <w:rPr>
                <w:sz w:val="24"/>
                <w:szCs w:val="24"/>
                <w:lang w:val="en-US"/>
              </w:rPr>
              <w:t>.</w:t>
            </w:r>
          </w:p>
        </w:tc>
        <w:tc>
          <w:tcPr>
            <w:tcW w:w="3043" w:type="dxa"/>
          </w:tcPr>
          <w:p w:rsidR="00267CEB" w:rsidRPr="003D41DC" w:rsidRDefault="00267CEB" w:rsidP="000C7965">
            <w:pPr>
              <w:pStyle w:val="TableParagraph"/>
              <w:ind w:left="57" w:right="57"/>
              <w:rPr>
                <w:i/>
                <w:sz w:val="24"/>
                <w:szCs w:val="24"/>
              </w:rPr>
            </w:pPr>
            <w:r w:rsidRPr="003D41DC">
              <w:rPr>
                <w:sz w:val="24"/>
                <w:szCs w:val="24"/>
              </w:rPr>
              <w:t>Ответственный за достижение результата регионального проекта</w:t>
            </w:r>
          </w:p>
        </w:tc>
        <w:tc>
          <w:tcPr>
            <w:tcW w:w="2201" w:type="dxa"/>
          </w:tcPr>
          <w:p w:rsidR="00267CEB" w:rsidRPr="003D41DC" w:rsidRDefault="00267CEB" w:rsidP="00ED2817">
            <w:pPr>
              <w:pStyle w:val="TableParagraph"/>
              <w:ind w:left="57" w:right="57"/>
              <w:rPr>
                <w:sz w:val="24"/>
                <w:szCs w:val="24"/>
              </w:rPr>
            </w:pPr>
            <w:r w:rsidRPr="003D41DC">
              <w:rPr>
                <w:sz w:val="24"/>
                <w:szCs w:val="24"/>
              </w:rPr>
              <w:t>Николаева М.А.</w:t>
            </w:r>
          </w:p>
        </w:tc>
        <w:tc>
          <w:tcPr>
            <w:tcW w:w="4036" w:type="dxa"/>
            <w:gridSpan w:val="2"/>
          </w:tcPr>
          <w:p w:rsidR="00267CEB" w:rsidRPr="003D41DC" w:rsidRDefault="00267CEB" w:rsidP="00ED2817">
            <w:pPr>
              <w:pStyle w:val="TableParagraph"/>
              <w:ind w:left="57" w:right="57"/>
              <w:rPr>
                <w:sz w:val="24"/>
                <w:szCs w:val="24"/>
              </w:rPr>
            </w:pPr>
            <w:r w:rsidRPr="003D41DC">
              <w:rPr>
                <w:sz w:val="24"/>
                <w:szCs w:val="24"/>
              </w:rPr>
              <w:t xml:space="preserve">Начальник отдела профессионального образования и науки </w:t>
            </w:r>
          </w:p>
        </w:tc>
        <w:tc>
          <w:tcPr>
            <w:tcW w:w="3335" w:type="dxa"/>
          </w:tcPr>
          <w:p w:rsidR="00267CEB" w:rsidRPr="003D41DC" w:rsidRDefault="00267CEB" w:rsidP="00ED2817">
            <w:pPr>
              <w:pStyle w:val="TableParagraph"/>
              <w:ind w:left="57" w:right="57"/>
              <w:rPr>
                <w:sz w:val="24"/>
                <w:szCs w:val="24"/>
              </w:rPr>
            </w:pPr>
            <w:r w:rsidRPr="00E479B0">
              <w:rPr>
                <w:sz w:val="24"/>
                <w:szCs w:val="24"/>
              </w:rPr>
              <w:t>Кудряшов С.В.</w:t>
            </w:r>
          </w:p>
        </w:tc>
        <w:tc>
          <w:tcPr>
            <w:tcW w:w="1418" w:type="dxa"/>
          </w:tcPr>
          <w:p w:rsidR="00267CEB" w:rsidRPr="003D41DC" w:rsidRDefault="00267CEB" w:rsidP="000C7965">
            <w:pPr>
              <w:pStyle w:val="TableParagraph"/>
              <w:ind w:left="57" w:right="57"/>
              <w:jc w:val="center"/>
              <w:rPr>
                <w:sz w:val="24"/>
                <w:szCs w:val="24"/>
              </w:rPr>
            </w:pPr>
            <w:r>
              <w:rPr>
                <w:sz w:val="24"/>
                <w:szCs w:val="24"/>
              </w:rPr>
              <w:t>5</w:t>
            </w:r>
          </w:p>
        </w:tc>
      </w:tr>
      <w:tr w:rsidR="008F720F" w:rsidRPr="003D41DC" w:rsidTr="000C7965">
        <w:trPr>
          <w:trHeight w:val="300"/>
        </w:trPr>
        <w:tc>
          <w:tcPr>
            <w:tcW w:w="893" w:type="dxa"/>
          </w:tcPr>
          <w:p w:rsidR="008F720F" w:rsidRDefault="00DB1C56" w:rsidP="00BD7248">
            <w:pPr>
              <w:pStyle w:val="TableParagraph"/>
              <w:ind w:left="57" w:right="57"/>
              <w:jc w:val="center"/>
              <w:rPr>
                <w:sz w:val="24"/>
                <w:szCs w:val="24"/>
              </w:rPr>
            </w:pPr>
            <w:r>
              <w:rPr>
                <w:sz w:val="24"/>
                <w:szCs w:val="24"/>
              </w:rPr>
              <w:t>1</w:t>
            </w:r>
            <w:r w:rsidR="00BD7248">
              <w:rPr>
                <w:sz w:val="24"/>
                <w:szCs w:val="24"/>
              </w:rPr>
              <w:t>8</w:t>
            </w:r>
            <w:r w:rsidR="008F720F">
              <w:rPr>
                <w:sz w:val="24"/>
                <w:szCs w:val="24"/>
              </w:rPr>
              <w:t>.</w:t>
            </w:r>
          </w:p>
        </w:tc>
        <w:tc>
          <w:tcPr>
            <w:tcW w:w="3043" w:type="dxa"/>
          </w:tcPr>
          <w:p w:rsidR="008F720F" w:rsidRPr="003D41DC" w:rsidRDefault="008F720F" w:rsidP="00ED2817">
            <w:pPr>
              <w:pStyle w:val="TableParagraph"/>
              <w:ind w:left="57" w:right="57"/>
              <w:rPr>
                <w:i/>
                <w:sz w:val="24"/>
                <w:szCs w:val="24"/>
              </w:rPr>
            </w:pPr>
            <w:r w:rsidRPr="003D41DC">
              <w:rPr>
                <w:sz w:val="24"/>
                <w:szCs w:val="24"/>
              </w:rPr>
              <w:t>Участник регионального проекта</w:t>
            </w:r>
          </w:p>
        </w:tc>
        <w:tc>
          <w:tcPr>
            <w:tcW w:w="2201" w:type="dxa"/>
          </w:tcPr>
          <w:p w:rsidR="008F720F" w:rsidRPr="003D41DC" w:rsidRDefault="008F720F" w:rsidP="00ED2817">
            <w:pPr>
              <w:pStyle w:val="TableParagraph"/>
              <w:ind w:left="57" w:right="57"/>
              <w:rPr>
                <w:sz w:val="24"/>
                <w:szCs w:val="24"/>
              </w:rPr>
            </w:pPr>
            <w:r w:rsidRPr="003D41DC">
              <w:rPr>
                <w:sz w:val="24"/>
                <w:szCs w:val="24"/>
              </w:rPr>
              <w:t>Иванова И.И.</w:t>
            </w:r>
          </w:p>
        </w:tc>
        <w:tc>
          <w:tcPr>
            <w:tcW w:w="4036" w:type="dxa"/>
            <w:gridSpan w:val="2"/>
          </w:tcPr>
          <w:p w:rsidR="008F720F" w:rsidRPr="003D41DC" w:rsidRDefault="008F720F" w:rsidP="00ED2817">
            <w:pPr>
              <w:pStyle w:val="TableParagraph"/>
              <w:ind w:left="57" w:right="57"/>
              <w:rPr>
                <w:sz w:val="24"/>
                <w:szCs w:val="24"/>
              </w:rPr>
            </w:pPr>
            <w:r w:rsidRPr="003D41DC">
              <w:rPr>
                <w:sz w:val="24"/>
                <w:szCs w:val="24"/>
              </w:rPr>
              <w:t>Заместитель начальника отдела профессионального образования и науки</w:t>
            </w:r>
          </w:p>
        </w:tc>
        <w:tc>
          <w:tcPr>
            <w:tcW w:w="3335" w:type="dxa"/>
          </w:tcPr>
          <w:p w:rsidR="008F720F" w:rsidRPr="003D41DC" w:rsidRDefault="008F720F" w:rsidP="008F720F">
            <w:pPr>
              <w:ind w:left="57" w:right="57"/>
              <w:rPr>
                <w:sz w:val="24"/>
                <w:szCs w:val="24"/>
              </w:rPr>
            </w:pPr>
            <w:r w:rsidRPr="003D41DC">
              <w:rPr>
                <w:sz w:val="24"/>
                <w:szCs w:val="24"/>
              </w:rPr>
              <w:t xml:space="preserve">Николаева </w:t>
            </w:r>
            <w:r w:rsidR="002C52E6" w:rsidRPr="003D41DC">
              <w:rPr>
                <w:sz w:val="24"/>
                <w:szCs w:val="24"/>
              </w:rPr>
              <w:t>М.А.</w:t>
            </w:r>
          </w:p>
        </w:tc>
        <w:tc>
          <w:tcPr>
            <w:tcW w:w="1418" w:type="dxa"/>
          </w:tcPr>
          <w:p w:rsidR="008F720F" w:rsidRPr="003D41DC" w:rsidRDefault="008F720F" w:rsidP="00ED2817">
            <w:pPr>
              <w:pStyle w:val="TableParagraph"/>
              <w:ind w:left="57" w:right="57"/>
              <w:jc w:val="center"/>
              <w:rPr>
                <w:sz w:val="24"/>
                <w:szCs w:val="24"/>
              </w:rPr>
            </w:pPr>
            <w:r>
              <w:rPr>
                <w:sz w:val="24"/>
                <w:szCs w:val="24"/>
              </w:rPr>
              <w:t>2</w:t>
            </w:r>
            <w:r w:rsidRPr="003D41DC">
              <w:rPr>
                <w:sz w:val="24"/>
                <w:szCs w:val="24"/>
              </w:rPr>
              <w:t>0</w:t>
            </w:r>
          </w:p>
        </w:tc>
      </w:tr>
      <w:tr w:rsidR="008F720F" w:rsidRPr="003D41DC" w:rsidTr="000C7965">
        <w:trPr>
          <w:trHeight w:val="300"/>
        </w:trPr>
        <w:tc>
          <w:tcPr>
            <w:tcW w:w="893" w:type="dxa"/>
          </w:tcPr>
          <w:p w:rsidR="008F720F" w:rsidRPr="003D41DC" w:rsidRDefault="00BD7248" w:rsidP="00DB1C56">
            <w:pPr>
              <w:pStyle w:val="TableParagraph"/>
              <w:ind w:left="57" w:right="57"/>
              <w:jc w:val="center"/>
              <w:rPr>
                <w:sz w:val="24"/>
                <w:szCs w:val="24"/>
                <w:lang w:val="en-US"/>
              </w:rPr>
            </w:pPr>
            <w:r>
              <w:rPr>
                <w:sz w:val="24"/>
                <w:szCs w:val="24"/>
              </w:rPr>
              <w:t>19</w:t>
            </w:r>
            <w:r w:rsidR="008F720F" w:rsidRPr="003D41DC">
              <w:rPr>
                <w:sz w:val="24"/>
                <w:szCs w:val="24"/>
                <w:lang w:val="en-US"/>
              </w:rPr>
              <w:t>.</w:t>
            </w:r>
          </w:p>
        </w:tc>
        <w:tc>
          <w:tcPr>
            <w:tcW w:w="3043" w:type="dxa"/>
          </w:tcPr>
          <w:p w:rsidR="008F720F" w:rsidRPr="003D41DC" w:rsidRDefault="008F720F" w:rsidP="000C7965">
            <w:pPr>
              <w:pStyle w:val="TableParagraph"/>
              <w:ind w:left="57" w:right="57"/>
              <w:rPr>
                <w:i/>
                <w:sz w:val="24"/>
                <w:szCs w:val="24"/>
              </w:rPr>
            </w:pPr>
            <w:r w:rsidRPr="003D41DC">
              <w:rPr>
                <w:sz w:val="24"/>
                <w:szCs w:val="24"/>
              </w:rPr>
              <w:t>Участник регионального проекта</w:t>
            </w:r>
          </w:p>
        </w:tc>
        <w:tc>
          <w:tcPr>
            <w:tcW w:w="2201" w:type="dxa"/>
          </w:tcPr>
          <w:p w:rsidR="008F720F" w:rsidRPr="003D41DC" w:rsidRDefault="008F720F" w:rsidP="000C7965">
            <w:pPr>
              <w:pStyle w:val="TableParagraph"/>
              <w:ind w:left="57" w:right="57"/>
              <w:rPr>
                <w:sz w:val="24"/>
                <w:szCs w:val="24"/>
              </w:rPr>
            </w:pPr>
            <w:r w:rsidRPr="003D41DC">
              <w:rPr>
                <w:sz w:val="24"/>
                <w:szCs w:val="24"/>
              </w:rPr>
              <w:t>Суркова Ю.Н.</w:t>
            </w:r>
          </w:p>
        </w:tc>
        <w:tc>
          <w:tcPr>
            <w:tcW w:w="4036" w:type="dxa"/>
            <w:gridSpan w:val="2"/>
          </w:tcPr>
          <w:p w:rsidR="008F720F" w:rsidRPr="003D41DC" w:rsidRDefault="008F720F" w:rsidP="000C7965">
            <w:pPr>
              <w:pStyle w:val="TableParagraph"/>
              <w:ind w:left="57" w:right="57"/>
              <w:rPr>
                <w:sz w:val="24"/>
                <w:szCs w:val="24"/>
              </w:rPr>
            </w:pPr>
            <w:r w:rsidRPr="003D41DC">
              <w:rPr>
                <w:sz w:val="24"/>
                <w:szCs w:val="24"/>
              </w:rPr>
              <w:t xml:space="preserve">Главный специалист-эксперт отдела профессионального образования и науки </w:t>
            </w:r>
          </w:p>
        </w:tc>
        <w:tc>
          <w:tcPr>
            <w:tcW w:w="3335" w:type="dxa"/>
          </w:tcPr>
          <w:p w:rsidR="008F720F" w:rsidRPr="003D41DC" w:rsidRDefault="008F720F" w:rsidP="008F720F">
            <w:pPr>
              <w:ind w:left="57" w:right="57"/>
              <w:rPr>
                <w:sz w:val="24"/>
                <w:szCs w:val="24"/>
              </w:rPr>
            </w:pPr>
            <w:r w:rsidRPr="003D41DC">
              <w:rPr>
                <w:sz w:val="24"/>
                <w:szCs w:val="24"/>
              </w:rPr>
              <w:t xml:space="preserve">Николаева </w:t>
            </w:r>
            <w:r w:rsidR="002C52E6" w:rsidRPr="003D41DC">
              <w:rPr>
                <w:sz w:val="24"/>
                <w:szCs w:val="24"/>
              </w:rPr>
              <w:t>М.А.</w:t>
            </w:r>
          </w:p>
        </w:tc>
        <w:tc>
          <w:tcPr>
            <w:tcW w:w="1418" w:type="dxa"/>
          </w:tcPr>
          <w:p w:rsidR="008F720F" w:rsidRPr="003D41DC" w:rsidRDefault="008F720F" w:rsidP="000C7965">
            <w:pPr>
              <w:pStyle w:val="TableParagraph"/>
              <w:ind w:left="57" w:right="57"/>
              <w:jc w:val="center"/>
              <w:rPr>
                <w:sz w:val="24"/>
                <w:szCs w:val="24"/>
              </w:rPr>
            </w:pPr>
            <w:r>
              <w:rPr>
                <w:sz w:val="24"/>
                <w:szCs w:val="24"/>
              </w:rPr>
              <w:t>3</w:t>
            </w:r>
            <w:r w:rsidRPr="003D41DC">
              <w:rPr>
                <w:sz w:val="24"/>
                <w:szCs w:val="24"/>
              </w:rPr>
              <w:t>0</w:t>
            </w:r>
          </w:p>
        </w:tc>
      </w:tr>
      <w:tr w:rsidR="008F720F" w:rsidRPr="003D41DC" w:rsidTr="000C7965">
        <w:trPr>
          <w:trHeight w:val="300"/>
        </w:trPr>
        <w:tc>
          <w:tcPr>
            <w:tcW w:w="893" w:type="dxa"/>
          </w:tcPr>
          <w:p w:rsidR="008F720F" w:rsidRPr="003D41DC" w:rsidRDefault="008F720F" w:rsidP="00BD7248">
            <w:pPr>
              <w:pStyle w:val="TableParagraph"/>
              <w:ind w:left="57" w:right="57"/>
              <w:jc w:val="center"/>
              <w:rPr>
                <w:sz w:val="24"/>
                <w:szCs w:val="24"/>
                <w:lang w:val="en-US"/>
              </w:rPr>
            </w:pPr>
            <w:r w:rsidRPr="003D41DC">
              <w:rPr>
                <w:sz w:val="24"/>
                <w:szCs w:val="24"/>
              </w:rPr>
              <w:t>2</w:t>
            </w:r>
            <w:r w:rsidR="00BD7248">
              <w:rPr>
                <w:sz w:val="24"/>
                <w:szCs w:val="24"/>
              </w:rPr>
              <w:t>0</w:t>
            </w:r>
            <w:r w:rsidRPr="003D41DC">
              <w:rPr>
                <w:sz w:val="24"/>
                <w:szCs w:val="24"/>
                <w:lang w:val="en-US"/>
              </w:rPr>
              <w:t>.</w:t>
            </w:r>
          </w:p>
        </w:tc>
        <w:tc>
          <w:tcPr>
            <w:tcW w:w="3043" w:type="dxa"/>
          </w:tcPr>
          <w:p w:rsidR="008F720F" w:rsidRPr="003D41DC" w:rsidRDefault="008F720F" w:rsidP="00ED2817">
            <w:pPr>
              <w:pStyle w:val="TableParagraph"/>
              <w:ind w:left="57" w:right="57"/>
              <w:rPr>
                <w:i/>
                <w:sz w:val="24"/>
                <w:szCs w:val="24"/>
              </w:rPr>
            </w:pPr>
            <w:r w:rsidRPr="003D41DC">
              <w:rPr>
                <w:sz w:val="24"/>
                <w:szCs w:val="24"/>
              </w:rPr>
              <w:t>Участник регионального</w:t>
            </w:r>
            <w:r>
              <w:rPr>
                <w:sz w:val="24"/>
                <w:szCs w:val="24"/>
              </w:rPr>
              <w:t xml:space="preserve"> </w:t>
            </w:r>
            <w:r w:rsidRPr="003D41DC">
              <w:rPr>
                <w:sz w:val="24"/>
                <w:szCs w:val="24"/>
              </w:rPr>
              <w:t>проекта</w:t>
            </w:r>
          </w:p>
        </w:tc>
        <w:tc>
          <w:tcPr>
            <w:tcW w:w="2201" w:type="dxa"/>
          </w:tcPr>
          <w:p w:rsidR="008F720F" w:rsidRPr="003D41DC" w:rsidRDefault="008F720F" w:rsidP="00ED2817">
            <w:pPr>
              <w:pStyle w:val="TableParagraph"/>
              <w:ind w:left="57" w:right="57"/>
              <w:rPr>
                <w:sz w:val="24"/>
                <w:szCs w:val="24"/>
              </w:rPr>
            </w:pPr>
            <w:r>
              <w:rPr>
                <w:sz w:val="24"/>
                <w:szCs w:val="24"/>
              </w:rPr>
              <w:t>Вотякова Л.</w:t>
            </w:r>
            <w:r w:rsidRPr="003D41DC">
              <w:rPr>
                <w:sz w:val="24"/>
                <w:szCs w:val="24"/>
              </w:rPr>
              <w:t>Н.</w:t>
            </w:r>
          </w:p>
        </w:tc>
        <w:tc>
          <w:tcPr>
            <w:tcW w:w="4036" w:type="dxa"/>
            <w:gridSpan w:val="2"/>
          </w:tcPr>
          <w:p w:rsidR="008F720F" w:rsidRPr="003D41DC" w:rsidRDefault="008F720F" w:rsidP="00ED2817">
            <w:pPr>
              <w:pStyle w:val="TableParagraph"/>
              <w:ind w:left="57" w:right="57"/>
              <w:rPr>
                <w:sz w:val="24"/>
                <w:szCs w:val="24"/>
              </w:rPr>
            </w:pPr>
            <w:r>
              <w:rPr>
                <w:sz w:val="24"/>
                <w:szCs w:val="24"/>
              </w:rPr>
              <w:t>Ведущий</w:t>
            </w:r>
            <w:r w:rsidRPr="003D41DC">
              <w:rPr>
                <w:sz w:val="24"/>
                <w:szCs w:val="24"/>
              </w:rPr>
              <w:t xml:space="preserve"> специалист-эксперт отдела профессионального образования и науки </w:t>
            </w:r>
          </w:p>
        </w:tc>
        <w:tc>
          <w:tcPr>
            <w:tcW w:w="3335" w:type="dxa"/>
          </w:tcPr>
          <w:p w:rsidR="008F720F" w:rsidRPr="00E479B0" w:rsidRDefault="008F720F" w:rsidP="00ED2817">
            <w:pPr>
              <w:ind w:left="57" w:right="57"/>
              <w:rPr>
                <w:sz w:val="24"/>
                <w:szCs w:val="24"/>
              </w:rPr>
            </w:pPr>
            <w:r w:rsidRPr="00E479B0">
              <w:rPr>
                <w:sz w:val="24"/>
                <w:szCs w:val="24"/>
              </w:rPr>
              <w:t>Николаева М.А.</w:t>
            </w:r>
          </w:p>
        </w:tc>
        <w:tc>
          <w:tcPr>
            <w:tcW w:w="1418" w:type="dxa"/>
          </w:tcPr>
          <w:p w:rsidR="008F720F" w:rsidRPr="003D41DC" w:rsidRDefault="008F720F" w:rsidP="000C7965">
            <w:pPr>
              <w:pStyle w:val="TableParagraph"/>
              <w:ind w:left="57" w:right="57"/>
              <w:jc w:val="center"/>
              <w:rPr>
                <w:sz w:val="24"/>
                <w:szCs w:val="24"/>
              </w:rPr>
            </w:pPr>
            <w:r>
              <w:rPr>
                <w:sz w:val="24"/>
                <w:szCs w:val="24"/>
              </w:rPr>
              <w:t>10</w:t>
            </w:r>
          </w:p>
        </w:tc>
      </w:tr>
      <w:tr w:rsidR="00BD7248" w:rsidRPr="003D41DC" w:rsidTr="000C7965">
        <w:trPr>
          <w:trHeight w:val="300"/>
        </w:trPr>
        <w:tc>
          <w:tcPr>
            <w:tcW w:w="893" w:type="dxa"/>
          </w:tcPr>
          <w:p w:rsidR="00BD7248" w:rsidRPr="003D41DC" w:rsidRDefault="00BD7248" w:rsidP="00BD7248">
            <w:pPr>
              <w:pStyle w:val="TableParagraph"/>
              <w:ind w:left="57" w:right="57"/>
              <w:jc w:val="center"/>
              <w:rPr>
                <w:sz w:val="24"/>
                <w:szCs w:val="24"/>
              </w:rPr>
            </w:pPr>
            <w:r>
              <w:rPr>
                <w:sz w:val="24"/>
                <w:szCs w:val="24"/>
              </w:rPr>
              <w:t>21.</w:t>
            </w:r>
          </w:p>
        </w:tc>
        <w:tc>
          <w:tcPr>
            <w:tcW w:w="3043" w:type="dxa"/>
          </w:tcPr>
          <w:p w:rsidR="00BD7248" w:rsidRPr="003D41DC" w:rsidRDefault="00BD7248" w:rsidP="00BD7248">
            <w:pPr>
              <w:pStyle w:val="TableParagraph"/>
              <w:ind w:left="57" w:right="57"/>
              <w:rPr>
                <w:sz w:val="24"/>
                <w:szCs w:val="24"/>
              </w:rPr>
            </w:pPr>
            <w:r w:rsidRPr="00BD7248">
              <w:rPr>
                <w:sz w:val="24"/>
                <w:szCs w:val="24"/>
              </w:rPr>
              <w:t>Участник регионального проекта</w:t>
            </w:r>
          </w:p>
        </w:tc>
        <w:tc>
          <w:tcPr>
            <w:tcW w:w="2201" w:type="dxa"/>
          </w:tcPr>
          <w:p w:rsidR="00BD7248" w:rsidRDefault="00BD7248" w:rsidP="00ED2817">
            <w:pPr>
              <w:pStyle w:val="TableParagraph"/>
              <w:ind w:left="57" w:right="57"/>
              <w:rPr>
                <w:sz w:val="24"/>
                <w:szCs w:val="24"/>
              </w:rPr>
            </w:pPr>
            <w:r>
              <w:rPr>
                <w:sz w:val="24"/>
                <w:szCs w:val="24"/>
              </w:rPr>
              <w:t>по согласованию</w:t>
            </w:r>
          </w:p>
        </w:tc>
        <w:tc>
          <w:tcPr>
            <w:tcW w:w="4036" w:type="dxa"/>
            <w:gridSpan w:val="2"/>
          </w:tcPr>
          <w:p w:rsidR="00BD7248" w:rsidRDefault="00BD7248" w:rsidP="00ED2817">
            <w:pPr>
              <w:pStyle w:val="TableParagraph"/>
              <w:ind w:left="57" w:right="57"/>
              <w:rPr>
                <w:sz w:val="24"/>
                <w:szCs w:val="24"/>
              </w:rPr>
            </w:pPr>
            <w:r w:rsidRPr="00BD7248">
              <w:rPr>
                <w:sz w:val="24"/>
                <w:szCs w:val="24"/>
              </w:rPr>
              <w:t>представитель Минтруда Чувашии</w:t>
            </w:r>
          </w:p>
        </w:tc>
        <w:tc>
          <w:tcPr>
            <w:tcW w:w="3335" w:type="dxa"/>
          </w:tcPr>
          <w:p w:rsidR="00BD7248" w:rsidRPr="00E479B0" w:rsidRDefault="00BD7248" w:rsidP="00ED2817">
            <w:pPr>
              <w:ind w:left="57" w:right="57"/>
              <w:rPr>
                <w:sz w:val="24"/>
                <w:szCs w:val="24"/>
              </w:rPr>
            </w:pPr>
          </w:p>
        </w:tc>
        <w:tc>
          <w:tcPr>
            <w:tcW w:w="1418" w:type="dxa"/>
          </w:tcPr>
          <w:p w:rsidR="00BD7248" w:rsidRDefault="00BD7248" w:rsidP="000C7965">
            <w:pPr>
              <w:pStyle w:val="TableParagraph"/>
              <w:ind w:left="57" w:right="57"/>
              <w:jc w:val="center"/>
              <w:rPr>
                <w:sz w:val="24"/>
                <w:szCs w:val="24"/>
              </w:rPr>
            </w:pPr>
            <w:r>
              <w:rPr>
                <w:sz w:val="24"/>
                <w:szCs w:val="24"/>
              </w:rPr>
              <w:t>5</w:t>
            </w:r>
          </w:p>
        </w:tc>
      </w:tr>
      <w:tr w:rsidR="00217063" w:rsidRPr="003D41DC" w:rsidTr="000C7965">
        <w:trPr>
          <w:trHeight w:val="300"/>
        </w:trPr>
        <w:tc>
          <w:tcPr>
            <w:tcW w:w="893" w:type="dxa"/>
          </w:tcPr>
          <w:p w:rsidR="00217063" w:rsidRPr="003D41DC" w:rsidRDefault="00217063" w:rsidP="00BD7248">
            <w:pPr>
              <w:pStyle w:val="TableParagraph"/>
              <w:ind w:left="57" w:right="57"/>
              <w:jc w:val="center"/>
              <w:rPr>
                <w:sz w:val="24"/>
                <w:szCs w:val="24"/>
              </w:rPr>
            </w:pPr>
            <w:r>
              <w:rPr>
                <w:sz w:val="24"/>
                <w:szCs w:val="24"/>
              </w:rPr>
              <w:t>2</w:t>
            </w:r>
            <w:r w:rsidR="00BD7248">
              <w:rPr>
                <w:sz w:val="24"/>
                <w:szCs w:val="24"/>
              </w:rPr>
              <w:t>2</w:t>
            </w:r>
            <w:r>
              <w:rPr>
                <w:sz w:val="24"/>
                <w:szCs w:val="24"/>
              </w:rPr>
              <w:t>.</w:t>
            </w:r>
          </w:p>
        </w:tc>
        <w:tc>
          <w:tcPr>
            <w:tcW w:w="3043" w:type="dxa"/>
          </w:tcPr>
          <w:p w:rsidR="00217063" w:rsidRPr="003D41DC" w:rsidRDefault="00217063" w:rsidP="00ED2817">
            <w:pPr>
              <w:pStyle w:val="TableParagraph"/>
              <w:ind w:left="57" w:right="57"/>
              <w:rPr>
                <w:sz w:val="24"/>
                <w:szCs w:val="24"/>
              </w:rPr>
            </w:pPr>
            <w:r>
              <w:rPr>
                <w:sz w:val="24"/>
                <w:szCs w:val="24"/>
              </w:rPr>
              <w:t>Участник регионального проекта</w:t>
            </w:r>
          </w:p>
        </w:tc>
        <w:tc>
          <w:tcPr>
            <w:tcW w:w="2201" w:type="dxa"/>
          </w:tcPr>
          <w:p w:rsidR="00217063" w:rsidRDefault="00217063" w:rsidP="00ED2817">
            <w:pPr>
              <w:pStyle w:val="TableParagraph"/>
              <w:ind w:left="57" w:right="57"/>
              <w:rPr>
                <w:sz w:val="24"/>
                <w:szCs w:val="24"/>
              </w:rPr>
            </w:pPr>
          </w:p>
        </w:tc>
        <w:tc>
          <w:tcPr>
            <w:tcW w:w="4036" w:type="dxa"/>
            <w:gridSpan w:val="2"/>
          </w:tcPr>
          <w:p w:rsidR="00217063" w:rsidRDefault="00D35CE7" w:rsidP="00DC3A80">
            <w:pPr>
              <w:pStyle w:val="TableParagraph"/>
              <w:ind w:left="57" w:right="57"/>
              <w:rPr>
                <w:sz w:val="24"/>
                <w:szCs w:val="24"/>
              </w:rPr>
            </w:pPr>
            <w:r>
              <w:rPr>
                <w:sz w:val="24"/>
                <w:szCs w:val="24"/>
              </w:rPr>
              <w:t xml:space="preserve">Руководители образовательных организаций высшего образования, </w:t>
            </w:r>
            <w:r w:rsidR="00DC3A80" w:rsidRPr="00DC3A80">
              <w:rPr>
                <w:sz w:val="24"/>
                <w:szCs w:val="24"/>
              </w:rPr>
              <w:t xml:space="preserve">среднего профессионального образования, дополнительного профессионального образования, реализующих дополнительные образовательные программы и программы профессионального обучения </w:t>
            </w:r>
            <w:r>
              <w:rPr>
                <w:sz w:val="24"/>
                <w:szCs w:val="24"/>
              </w:rPr>
              <w:t>на территории Чувашской Республики</w:t>
            </w:r>
          </w:p>
        </w:tc>
        <w:tc>
          <w:tcPr>
            <w:tcW w:w="3335" w:type="dxa"/>
          </w:tcPr>
          <w:p w:rsidR="00217063" w:rsidRPr="00E479B0" w:rsidRDefault="00217063" w:rsidP="00ED2817">
            <w:pPr>
              <w:ind w:left="57" w:right="57"/>
              <w:rPr>
                <w:sz w:val="24"/>
                <w:szCs w:val="24"/>
              </w:rPr>
            </w:pPr>
          </w:p>
        </w:tc>
        <w:tc>
          <w:tcPr>
            <w:tcW w:w="1418" w:type="dxa"/>
          </w:tcPr>
          <w:p w:rsidR="00217063" w:rsidRDefault="00D35CE7" w:rsidP="000C7965">
            <w:pPr>
              <w:pStyle w:val="TableParagraph"/>
              <w:ind w:left="57" w:right="57"/>
              <w:jc w:val="center"/>
              <w:rPr>
                <w:sz w:val="24"/>
                <w:szCs w:val="24"/>
              </w:rPr>
            </w:pPr>
            <w:r>
              <w:rPr>
                <w:sz w:val="24"/>
                <w:szCs w:val="24"/>
              </w:rPr>
              <w:t>5</w:t>
            </w:r>
          </w:p>
        </w:tc>
      </w:tr>
    </w:tbl>
    <w:p w:rsidR="00AD5906" w:rsidRDefault="00AD5906" w:rsidP="00DE4FFC">
      <w:pPr>
        <w:pStyle w:val="a4"/>
        <w:tabs>
          <w:tab w:val="left" w:pos="5871"/>
        </w:tabs>
        <w:spacing w:before="103"/>
        <w:ind w:left="5870" w:firstLine="0"/>
        <w:jc w:val="right"/>
        <w:rPr>
          <w:sz w:val="24"/>
          <w:szCs w:val="24"/>
        </w:rPr>
      </w:pPr>
    </w:p>
    <w:p w:rsidR="00AD5906" w:rsidRDefault="00AD5906">
      <w:pPr>
        <w:rPr>
          <w:sz w:val="24"/>
          <w:szCs w:val="24"/>
        </w:rPr>
      </w:pPr>
      <w:r>
        <w:rPr>
          <w:sz w:val="24"/>
          <w:szCs w:val="24"/>
        </w:rPr>
        <w:br w:type="page"/>
      </w:r>
    </w:p>
    <w:p w:rsidR="00E34A4E" w:rsidRPr="003D41DC" w:rsidRDefault="004404CD">
      <w:pPr>
        <w:pStyle w:val="a3"/>
        <w:spacing w:before="103" w:line="322" w:lineRule="exact"/>
        <w:ind w:left="11355"/>
        <w:rPr>
          <w:sz w:val="24"/>
          <w:szCs w:val="24"/>
        </w:rPr>
      </w:pPr>
      <w:r w:rsidRPr="003D41DC">
        <w:rPr>
          <w:sz w:val="24"/>
          <w:szCs w:val="24"/>
        </w:rPr>
        <w:t>ПРИЛОЖЕНИЕ № 1</w:t>
      </w:r>
    </w:p>
    <w:p w:rsidR="00E34A4E" w:rsidRPr="003D41DC" w:rsidRDefault="004404CD">
      <w:pPr>
        <w:pStyle w:val="a3"/>
        <w:ind w:left="10592"/>
        <w:rPr>
          <w:sz w:val="24"/>
          <w:szCs w:val="24"/>
        </w:rPr>
      </w:pPr>
      <w:r w:rsidRPr="003D41DC">
        <w:rPr>
          <w:sz w:val="24"/>
          <w:szCs w:val="24"/>
        </w:rPr>
        <w:t xml:space="preserve">к паспорту </w:t>
      </w:r>
      <w:r w:rsidR="00AD48F5" w:rsidRPr="003D41DC">
        <w:rPr>
          <w:sz w:val="24"/>
          <w:szCs w:val="24"/>
        </w:rPr>
        <w:t>регионального</w:t>
      </w:r>
      <w:r w:rsidRPr="003D41DC">
        <w:rPr>
          <w:sz w:val="24"/>
          <w:szCs w:val="24"/>
        </w:rPr>
        <w:t xml:space="preserve"> проекта</w:t>
      </w:r>
    </w:p>
    <w:p w:rsidR="00E34A4E" w:rsidRPr="003D41DC" w:rsidRDefault="000E15AD">
      <w:pPr>
        <w:spacing w:before="2"/>
        <w:ind w:left="10911" w:right="924" w:firstLine="2"/>
        <w:jc w:val="center"/>
        <w:rPr>
          <w:sz w:val="24"/>
          <w:szCs w:val="24"/>
        </w:rPr>
      </w:pPr>
      <w:r w:rsidRPr="003D41DC">
        <w:rPr>
          <w:sz w:val="24"/>
          <w:szCs w:val="24"/>
        </w:rPr>
        <w:t>«Новые возможности для каждого»</w:t>
      </w:r>
    </w:p>
    <w:p w:rsidR="00DB6D2E" w:rsidRPr="003D41DC" w:rsidRDefault="00DB6D2E" w:rsidP="00EF5CEE">
      <w:pPr>
        <w:pStyle w:val="a3"/>
        <w:jc w:val="center"/>
        <w:rPr>
          <w:b/>
          <w:sz w:val="24"/>
          <w:szCs w:val="24"/>
        </w:rPr>
      </w:pPr>
      <w:r w:rsidRPr="003D41DC">
        <w:rPr>
          <w:b/>
          <w:sz w:val="24"/>
          <w:szCs w:val="24"/>
        </w:rPr>
        <w:t>ПЛАН МЕРОПРИЯТИЙ</w:t>
      </w:r>
    </w:p>
    <w:p w:rsidR="00E34A4E" w:rsidRPr="00DB1C56" w:rsidRDefault="004404CD" w:rsidP="00EF5CEE">
      <w:pPr>
        <w:pStyle w:val="a3"/>
        <w:jc w:val="center"/>
        <w:rPr>
          <w:sz w:val="24"/>
          <w:szCs w:val="24"/>
        </w:rPr>
      </w:pPr>
      <w:r w:rsidRPr="00DB1C56">
        <w:rPr>
          <w:sz w:val="24"/>
          <w:szCs w:val="24"/>
        </w:rPr>
        <w:t xml:space="preserve">по реализации </w:t>
      </w:r>
      <w:r w:rsidR="00AD48F5" w:rsidRPr="00DB1C56">
        <w:rPr>
          <w:sz w:val="24"/>
          <w:szCs w:val="24"/>
        </w:rPr>
        <w:t>регионального</w:t>
      </w:r>
      <w:r w:rsidRPr="00DB1C56">
        <w:rPr>
          <w:sz w:val="24"/>
          <w:szCs w:val="24"/>
        </w:rPr>
        <w:t xml:space="preserve"> проекта</w:t>
      </w:r>
      <w:r w:rsidR="00B9581E" w:rsidRPr="00DB1C56">
        <w:rPr>
          <w:sz w:val="24"/>
          <w:szCs w:val="24"/>
        </w:rPr>
        <w:t xml:space="preserve"> Чувашской Республики</w:t>
      </w:r>
      <w:r w:rsidR="00DB6D2E" w:rsidRPr="00DB1C56">
        <w:rPr>
          <w:sz w:val="24"/>
          <w:szCs w:val="24"/>
        </w:rPr>
        <w:t xml:space="preserve"> «Новые возможности для каждого»</w:t>
      </w:r>
    </w:p>
    <w:p w:rsidR="00E34A4E" w:rsidRPr="003D41DC" w:rsidRDefault="00E34A4E" w:rsidP="00F260B5">
      <w:pPr>
        <w:pStyle w:val="a3"/>
        <w:spacing w:line="360" w:lineRule="auto"/>
        <w:rPr>
          <w:sz w:val="24"/>
          <w:szCs w:val="24"/>
        </w:rPr>
      </w:pPr>
    </w:p>
    <w:tbl>
      <w:tblPr>
        <w:tblStyle w:val="TableNormal1"/>
        <w:tblW w:w="15271"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5321"/>
        <w:gridCol w:w="1418"/>
        <w:gridCol w:w="1559"/>
        <w:gridCol w:w="2268"/>
        <w:gridCol w:w="2834"/>
        <w:gridCol w:w="1134"/>
      </w:tblGrid>
      <w:tr w:rsidR="000E15AD" w:rsidRPr="003D41DC" w:rsidTr="00581235">
        <w:trPr>
          <w:trHeight w:val="540"/>
        </w:trPr>
        <w:tc>
          <w:tcPr>
            <w:tcW w:w="737" w:type="dxa"/>
            <w:vMerge w:val="restart"/>
            <w:vAlign w:val="center"/>
          </w:tcPr>
          <w:p w:rsidR="000E15AD" w:rsidRPr="003D41DC" w:rsidRDefault="000E15AD" w:rsidP="000D67BF">
            <w:pPr>
              <w:pStyle w:val="TableParagraph"/>
              <w:spacing w:before="38"/>
              <w:ind w:left="77" w:right="141" w:hanging="3"/>
              <w:jc w:val="center"/>
              <w:rPr>
                <w:sz w:val="24"/>
                <w:szCs w:val="24"/>
              </w:rPr>
            </w:pPr>
            <w:r w:rsidRPr="003D41DC">
              <w:rPr>
                <w:sz w:val="24"/>
                <w:szCs w:val="24"/>
              </w:rPr>
              <w:t>№ п/п</w:t>
            </w:r>
          </w:p>
        </w:tc>
        <w:tc>
          <w:tcPr>
            <w:tcW w:w="5321" w:type="dxa"/>
            <w:vMerge w:val="restart"/>
            <w:vAlign w:val="center"/>
          </w:tcPr>
          <w:p w:rsidR="000E15AD" w:rsidRPr="003D41DC" w:rsidRDefault="000E15AD" w:rsidP="000D67BF">
            <w:pPr>
              <w:pStyle w:val="TableParagraph"/>
              <w:spacing w:before="38"/>
              <w:ind w:left="77" w:right="141" w:hanging="3"/>
              <w:jc w:val="center"/>
              <w:rPr>
                <w:sz w:val="24"/>
                <w:szCs w:val="24"/>
              </w:rPr>
            </w:pPr>
            <w:r w:rsidRPr="003D41DC">
              <w:rPr>
                <w:sz w:val="24"/>
                <w:szCs w:val="24"/>
              </w:rPr>
              <w:t>Наименование результата, мероприятия,</w:t>
            </w:r>
          </w:p>
          <w:p w:rsidR="000E15AD" w:rsidRPr="003D41DC" w:rsidRDefault="000E15AD" w:rsidP="000D67BF">
            <w:pPr>
              <w:pStyle w:val="TableParagraph"/>
              <w:spacing w:before="38"/>
              <w:ind w:left="77" w:right="141" w:hanging="3"/>
              <w:jc w:val="center"/>
              <w:rPr>
                <w:sz w:val="24"/>
                <w:szCs w:val="24"/>
              </w:rPr>
            </w:pPr>
            <w:r w:rsidRPr="003D41DC">
              <w:rPr>
                <w:sz w:val="24"/>
                <w:szCs w:val="24"/>
              </w:rPr>
              <w:t>контрольной точки</w:t>
            </w:r>
          </w:p>
        </w:tc>
        <w:tc>
          <w:tcPr>
            <w:tcW w:w="2977" w:type="dxa"/>
            <w:gridSpan w:val="2"/>
            <w:shd w:val="clear" w:color="auto" w:fill="auto"/>
            <w:vAlign w:val="center"/>
          </w:tcPr>
          <w:p w:rsidR="000E15AD" w:rsidRPr="003D41DC" w:rsidRDefault="000E15AD" w:rsidP="00F1052F">
            <w:pPr>
              <w:pStyle w:val="TableParagraph"/>
              <w:spacing w:before="113"/>
              <w:ind w:left="142" w:right="142"/>
              <w:jc w:val="center"/>
              <w:rPr>
                <w:sz w:val="24"/>
                <w:szCs w:val="24"/>
              </w:rPr>
            </w:pPr>
            <w:r w:rsidRPr="003D41DC">
              <w:rPr>
                <w:sz w:val="24"/>
                <w:szCs w:val="24"/>
              </w:rPr>
              <w:t>Сроки реализации</w:t>
            </w:r>
          </w:p>
        </w:tc>
        <w:tc>
          <w:tcPr>
            <w:tcW w:w="2268" w:type="dxa"/>
            <w:vMerge w:val="restart"/>
            <w:vAlign w:val="center"/>
          </w:tcPr>
          <w:p w:rsidR="000E15AD" w:rsidRPr="003D41DC" w:rsidRDefault="000E15AD" w:rsidP="00654652">
            <w:pPr>
              <w:pStyle w:val="TableParagraph"/>
              <w:jc w:val="center"/>
              <w:rPr>
                <w:sz w:val="24"/>
                <w:szCs w:val="24"/>
              </w:rPr>
            </w:pPr>
            <w:r w:rsidRPr="003D41DC">
              <w:rPr>
                <w:sz w:val="24"/>
                <w:szCs w:val="24"/>
              </w:rPr>
              <w:t>Ответственный исполнитель</w:t>
            </w:r>
          </w:p>
        </w:tc>
        <w:tc>
          <w:tcPr>
            <w:tcW w:w="2834" w:type="dxa"/>
            <w:vMerge w:val="restart"/>
            <w:vAlign w:val="center"/>
          </w:tcPr>
          <w:p w:rsidR="000E15AD" w:rsidRPr="003D41DC" w:rsidRDefault="000E15AD" w:rsidP="00654652">
            <w:pPr>
              <w:pStyle w:val="TableParagraph"/>
              <w:tabs>
                <w:tab w:val="left" w:pos="2551"/>
              </w:tabs>
              <w:spacing w:before="38"/>
              <w:jc w:val="center"/>
              <w:rPr>
                <w:sz w:val="24"/>
                <w:szCs w:val="24"/>
              </w:rPr>
            </w:pPr>
            <w:r w:rsidRPr="003D41DC">
              <w:rPr>
                <w:sz w:val="24"/>
                <w:szCs w:val="24"/>
              </w:rPr>
              <w:t>Вид документа и характеристика</w:t>
            </w:r>
          </w:p>
          <w:p w:rsidR="000E15AD" w:rsidRPr="003D41DC" w:rsidRDefault="000E15AD" w:rsidP="00654652">
            <w:pPr>
              <w:pStyle w:val="TableParagraph"/>
              <w:tabs>
                <w:tab w:val="left" w:pos="2551"/>
              </w:tabs>
              <w:spacing w:line="299" w:lineRule="exact"/>
              <w:jc w:val="center"/>
              <w:rPr>
                <w:sz w:val="24"/>
                <w:szCs w:val="24"/>
              </w:rPr>
            </w:pPr>
            <w:r w:rsidRPr="003D41DC">
              <w:rPr>
                <w:sz w:val="24"/>
                <w:szCs w:val="24"/>
              </w:rPr>
              <w:t>результата</w:t>
            </w:r>
          </w:p>
        </w:tc>
        <w:tc>
          <w:tcPr>
            <w:tcW w:w="1134" w:type="dxa"/>
            <w:vMerge w:val="restart"/>
            <w:vAlign w:val="center"/>
          </w:tcPr>
          <w:p w:rsidR="000E15AD" w:rsidRPr="003D41DC" w:rsidRDefault="000E15AD" w:rsidP="000E47B5">
            <w:pPr>
              <w:pStyle w:val="TableParagraph"/>
              <w:tabs>
                <w:tab w:val="left" w:pos="2551"/>
              </w:tabs>
              <w:spacing w:before="38"/>
              <w:jc w:val="center"/>
              <w:rPr>
                <w:sz w:val="24"/>
                <w:szCs w:val="24"/>
              </w:rPr>
            </w:pPr>
            <w:r w:rsidRPr="003D41DC">
              <w:rPr>
                <w:sz w:val="24"/>
                <w:szCs w:val="24"/>
              </w:rPr>
              <w:t>Уровень контроля</w:t>
            </w:r>
          </w:p>
        </w:tc>
      </w:tr>
      <w:tr w:rsidR="000E15AD" w:rsidRPr="003D41DC" w:rsidTr="00581235">
        <w:trPr>
          <w:trHeight w:val="436"/>
        </w:trPr>
        <w:tc>
          <w:tcPr>
            <w:tcW w:w="737" w:type="dxa"/>
            <w:vMerge/>
          </w:tcPr>
          <w:p w:rsidR="000E15AD" w:rsidRPr="003D41DC" w:rsidRDefault="000E15AD" w:rsidP="00F110DD">
            <w:pPr>
              <w:rPr>
                <w:sz w:val="24"/>
                <w:szCs w:val="24"/>
              </w:rPr>
            </w:pPr>
          </w:p>
        </w:tc>
        <w:tc>
          <w:tcPr>
            <w:tcW w:w="5321" w:type="dxa"/>
            <w:vMerge/>
          </w:tcPr>
          <w:p w:rsidR="000E15AD" w:rsidRPr="003D41DC" w:rsidRDefault="000E15AD" w:rsidP="00F0255D">
            <w:pPr>
              <w:ind w:left="77" w:right="141"/>
              <w:rPr>
                <w:sz w:val="24"/>
                <w:szCs w:val="24"/>
              </w:rPr>
            </w:pPr>
          </w:p>
        </w:tc>
        <w:tc>
          <w:tcPr>
            <w:tcW w:w="1418" w:type="dxa"/>
            <w:shd w:val="clear" w:color="auto" w:fill="auto"/>
          </w:tcPr>
          <w:p w:rsidR="000E15AD" w:rsidRPr="003D41DC" w:rsidRDefault="000E15AD" w:rsidP="00F1052F">
            <w:pPr>
              <w:pStyle w:val="TableParagraph"/>
              <w:spacing w:before="62"/>
              <w:ind w:left="142" w:right="142"/>
              <w:jc w:val="center"/>
              <w:rPr>
                <w:sz w:val="24"/>
                <w:szCs w:val="24"/>
              </w:rPr>
            </w:pPr>
            <w:r w:rsidRPr="003D41DC">
              <w:rPr>
                <w:sz w:val="24"/>
                <w:szCs w:val="24"/>
              </w:rPr>
              <w:t>Начало</w:t>
            </w:r>
          </w:p>
        </w:tc>
        <w:tc>
          <w:tcPr>
            <w:tcW w:w="1559" w:type="dxa"/>
            <w:shd w:val="clear" w:color="auto" w:fill="auto"/>
          </w:tcPr>
          <w:p w:rsidR="000E15AD" w:rsidRPr="003D41DC" w:rsidRDefault="000E15AD" w:rsidP="00F1052F">
            <w:pPr>
              <w:pStyle w:val="TableParagraph"/>
              <w:spacing w:before="62"/>
              <w:ind w:left="142" w:right="142"/>
              <w:rPr>
                <w:sz w:val="24"/>
                <w:szCs w:val="24"/>
              </w:rPr>
            </w:pPr>
            <w:r w:rsidRPr="003D41DC">
              <w:rPr>
                <w:sz w:val="24"/>
                <w:szCs w:val="24"/>
              </w:rPr>
              <w:t>Окончание</w:t>
            </w:r>
          </w:p>
        </w:tc>
        <w:tc>
          <w:tcPr>
            <w:tcW w:w="2268" w:type="dxa"/>
            <w:vMerge/>
          </w:tcPr>
          <w:p w:rsidR="000E15AD" w:rsidRPr="003D41DC" w:rsidRDefault="000E15AD" w:rsidP="00F110DD">
            <w:pPr>
              <w:rPr>
                <w:sz w:val="24"/>
                <w:szCs w:val="24"/>
              </w:rPr>
            </w:pPr>
          </w:p>
        </w:tc>
        <w:tc>
          <w:tcPr>
            <w:tcW w:w="2834" w:type="dxa"/>
            <w:vMerge/>
          </w:tcPr>
          <w:p w:rsidR="000E15AD" w:rsidRPr="003D41DC" w:rsidRDefault="000E15AD" w:rsidP="00F110DD">
            <w:pPr>
              <w:rPr>
                <w:sz w:val="24"/>
                <w:szCs w:val="24"/>
              </w:rPr>
            </w:pPr>
          </w:p>
        </w:tc>
        <w:tc>
          <w:tcPr>
            <w:tcW w:w="1134" w:type="dxa"/>
            <w:vMerge/>
          </w:tcPr>
          <w:p w:rsidR="000E15AD" w:rsidRPr="003D41DC" w:rsidRDefault="000E15AD" w:rsidP="00F110DD">
            <w:pPr>
              <w:rPr>
                <w:sz w:val="24"/>
                <w:szCs w:val="24"/>
              </w:rPr>
            </w:pPr>
          </w:p>
        </w:tc>
      </w:tr>
      <w:tr w:rsidR="00EF5CEE" w:rsidRPr="003D41DC" w:rsidTr="00581235">
        <w:trPr>
          <w:trHeight w:val="337"/>
        </w:trPr>
        <w:tc>
          <w:tcPr>
            <w:tcW w:w="737" w:type="dxa"/>
          </w:tcPr>
          <w:p w:rsidR="00EF5CEE" w:rsidRPr="003D41DC" w:rsidRDefault="008B0C7E" w:rsidP="00F110DD">
            <w:pPr>
              <w:pStyle w:val="TableParagraph"/>
              <w:spacing w:line="291" w:lineRule="exact"/>
              <w:ind w:left="53" w:right="46"/>
              <w:jc w:val="center"/>
              <w:rPr>
                <w:sz w:val="24"/>
                <w:szCs w:val="24"/>
              </w:rPr>
            </w:pPr>
            <w:r>
              <w:rPr>
                <w:sz w:val="24"/>
                <w:szCs w:val="24"/>
              </w:rPr>
              <w:t>1</w:t>
            </w:r>
            <w:r w:rsidR="00EF5CEE" w:rsidRPr="003D41DC">
              <w:rPr>
                <w:sz w:val="24"/>
                <w:szCs w:val="24"/>
              </w:rPr>
              <w:t>.</w:t>
            </w:r>
          </w:p>
        </w:tc>
        <w:tc>
          <w:tcPr>
            <w:tcW w:w="5321" w:type="dxa"/>
          </w:tcPr>
          <w:p w:rsidR="00EF5CEE" w:rsidRPr="003D41DC" w:rsidRDefault="00EF5CEE" w:rsidP="009E4713">
            <w:pPr>
              <w:pStyle w:val="TableParagraph"/>
              <w:spacing w:before="5"/>
              <w:ind w:left="77" w:right="141"/>
              <w:rPr>
                <w:sz w:val="24"/>
                <w:szCs w:val="24"/>
              </w:rPr>
            </w:pPr>
            <w:r w:rsidRPr="003D41DC">
              <w:rPr>
                <w:sz w:val="24"/>
                <w:szCs w:val="24"/>
              </w:rPr>
              <w:t>Внедрена и реализована система грантовой поддержки университетов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tc>
        <w:tc>
          <w:tcPr>
            <w:tcW w:w="1418" w:type="dxa"/>
            <w:shd w:val="clear" w:color="auto" w:fill="auto"/>
          </w:tcPr>
          <w:p w:rsidR="00EF5CEE" w:rsidRPr="003D41DC" w:rsidRDefault="000636CD" w:rsidP="00D965CE">
            <w:pPr>
              <w:pStyle w:val="TableParagraph"/>
              <w:ind w:left="142" w:right="142"/>
              <w:jc w:val="center"/>
              <w:rPr>
                <w:sz w:val="24"/>
                <w:szCs w:val="24"/>
              </w:rPr>
            </w:pPr>
            <w:r>
              <w:rPr>
                <w:sz w:val="24"/>
                <w:szCs w:val="24"/>
              </w:rPr>
              <w:t>01.01.2019</w:t>
            </w:r>
          </w:p>
        </w:tc>
        <w:tc>
          <w:tcPr>
            <w:tcW w:w="1559" w:type="dxa"/>
            <w:shd w:val="clear" w:color="auto" w:fill="auto"/>
          </w:tcPr>
          <w:p w:rsidR="00EF5CEE" w:rsidRPr="003D41DC" w:rsidRDefault="00EF5CEE" w:rsidP="00B44BD1">
            <w:pPr>
              <w:pStyle w:val="TableParagraph"/>
              <w:ind w:left="142" w:right="142"/>
              <w:jc w:val="center"/>
              <w:rPr>
                <w:sz w:val="24"/>
                <w:szCs w:val="24"/>
              </w:rPr>
            </w:pPr>
            <w:r w:rsidRPr="003D41DC">
              <w:rPr>
                <w:sz w:val="24"/>
                <w:szCs w:val="24"/>
              </w:rPr>
              <w:t>31.12.202</w:t>
            </w:r>
            <w:r w:rsidR="00B44BD1">
              <w:rPr>
                <w:sz w:val="24"/>
                <w:szCs w:val="24"/>
              </w:rPr>
              <w:t>4</w:t>
            </w:r>
          </w:p>
        </w:tc>
        <w:tc>
          <w:tcPr>
            <w:tcW w:w="2268" w:type="dxa"/>
          </w:tcPr>
          <w:p w:rsidR="00DB1C56" w:rsidRDefault="000C7965" w:rsidP="000C7965">
            <w:pPr>
              <w:pStyle w:val="TableParagraph"/>
              <w:jc w:val="center"/>
              <w:rPr>
                <w:sz w:val="24"/>
                <w:szCs w:val="24"/>
              </w:rPr>
            </w:pPr>
            <w:r w:rsidRPr="003D41DC">
              <w:rPr>
                <w:sz w:val="24"/>
                <w:szCs w:val="24"/>
              </w:rPr>
              <w:t>Кудряшов</w:t>
            </w:r>
            <w:r w:rsidR="00DB1C56" w:rsidRPr="003D41DC">
              <w:rPr>
                <w:sz w:val="24"/>
                <w:szCs w:val="24"/>
              </w:rPr>
              <w:t xml:space="preserve"> С.В.</w:t>
            </w:r>
            <w:r w:rsidRPr="003D41DC">
              <w:rPr>
                <w:sz w:val="24"/>
                <w:szCs w:val="24"/>
              </w:rPr>
              <w:t xml:space="preserve">, </w:t>
            </w:r>
          </w:p>
          <w:p w:rsidR="000C7965" w:rsidRPr="003D41DC" w:rsidRDefault="00DB1C56" w:rsidP="000C7965">
            <w:pPr>
              <w:pStyle w:val="TableParagraph"/>
              <w:jc w:val="center"/>
              <w:rPr>
                <w:sz w:val="24"/>
                <w:szCs w:val="24"/>
              </w:rPr>
            </w:pPr>
            <w:r>
              <w:rPr>
                <w:sz w:val="24"/>
                <w:szCs w:val="24"/>
              </w:rPr>
              <w:t>Николаева М.А.</w:t>
            </w:r>
            <w:r w:rsidR="000C7965" w:rsidRPr="003D41DC">
              <w:rPr>
                <w:sz w:val="24"/>
                <w:szCs w:val="24"/>
              </w:rPr>
              <w:t xml:space="preserve">, </w:t>
            </w:r>
          </w:p>
          <w:p w:rsidR="00EF5CEE" w:rsidRPr="003D41DC" w:rsidRDefault="000C7965" w:rsidP="00DB1C56">
            <w:pPr>
              <w:pStyle w:val="TableParagraph"/>
              <w:jc w:val="center"/>
              <w:rPr>
                <w:sz w:val="24"/>
                <w:szCs w:val="24"/>
              </w:rPr>
            </w:pPr>
            <w:r w:rsidRPr="003D41DC">
              <w:rPr>
                <w:sz w:val="24"/>
                <w:szCs w:val="24"/>
              </w:rPr>
              <w:t>Суркова</w:t>
            </w:r>
            <w:r w:rsidR="00DB1C56" w:rsidRPr="003D41DC">
              <w:rPr>
                <w:sz w:val="24"/>
                <w:szCs w:val="24"/>
              </w:rPr>
              <w:t xml:space="preserve"> Ю.Н.</w:t>
            </w:r>
          </w:p>
        </w:tc>
        <w:tc>
          <w:tcPr>
            <w:tcW w:w="2834" w:type="dxa"/>
          </w:tcPr>
          <w:p w:rsidR="00EF5CEE" w:rsidRPr="003D41DC" w:rsidRDefault="00EF5CEE" w:rsidP="00DB1C56">
            <w:pPr>
              <w:pStyle w:val="TableParagraph"/>
              <w:jc w:val="center"/>
              <w:rPr>
                <w:sz w:val="24"/>
                <w:szCs w:val="24"/>
              </w:rPr>
            </w:pPr>
            <w:r w:rsidRPr="003D41DC">
              <w:rPr>
                <w:sz w:val="24"/>
                <w:szCs w:val="24"/>
              </w:rPr>
              <w:t>Информационно-аналитическая справка о реализации мероприятий регионального проекта. Образовательные организации высшего образования</w:t>
            </w:r>
            <w:r w:rsidR="00DB1C56">
              <w:rPr>
                <w:sz w:val="24"/>
                <w:szCs w:val="24"/>
              </w:rPr>
              <w:t>, действующие на территории Чувашской Республики,</w:t>
            </w:r>
            <w:r w:rsidRPr="003D41DC">
              <w:rPr>
                <w:sz w:val="24"/>
                <w:szCs w:val="24"/>
              </w:rPr>
              <w:t xml:space="preserve"> </w:t>
            </w:r>
            <w:r w:rsidR="00DB1C56">
              <w:rPr>
                <w:sz w:val="24"/>
                <w:szCs w:val="24"/>
              </w:rPr>
              <w:t xml:space="preserve">приняли участие в конкурсном отборе на получение </w:t>
            </w:r>
            <w:r w:rsidRPr="003D41DC">
              <w:rPr>
                <w:sz w:val="24"/>
                <w:szCs w:val="24"/>
              </w:rPr>
              <w:t>грантов</w:t>
            </w:r>
            <w:r w:rsidR="00DB1C56">
              <w:rPr>
                <w:sz w:val="24"/>
                <w:szCs w:val="24"/>
              </w:rPr>
              <w:t xml:space="preserve">ой </w:t>
            </w:r>
            <w:r w:rsidRPr="003D41DC">
              <w:rPr>
                <w:sz w:val="24"/>
                <w:szCs w:val="24"/>
              </w:rPr>
              <w:t>поддержк</w:t>
            </w:r>
            <w:r w:rsidR="00DB1C56">
              <w:rPr>
                <w:sz w:val="24"/>
                <w:szCs w:val="24"/>
              </w:rPr>
              <w:t>и</w:t>
            </w:r>
            <w:r w:rsidRPr="003D41DC">
              <w:rPr>
                <w:sz w:val="24"/>
                <w:szCs w:val="24"/>
              </w:rPr>
              <w:t xml:space="preserve"> с целью формирования и внедрения современных программ непрерывного образования</w:t>
            </w:r>
          </w:p>
        </w:tc>
        <w:tc>
          <w:tcPr>
            <w:tcW w:w="1134" w:type="dxa"/>
          </w:tcPr>
          <w:p w:rsidR="00EF5CEE" w:rsidRPr="003D41DC" w:rsidRDefault="00DB1C56" w:rsidP="00F110DD">
            <w:pPr>
              <w:pStyle w:val="TableParagraph"/>
              <w:spacing w:line="291" w:lineRule="exact"/>
              <w:ind w:left="193" w:right="176"/>
              <w:jc w:val="center"/>
              <w:rPr>
                <w:sz w:val="24"/>
                <w:szCs w:val="24"/>
              </w:rPr>
            </w:pPr>
            <w:r>
              <w:rPr>
                <w:sz w:val="24"/>
                <w:szCs w:val="24"/>
              </w:rPr>
              <w:t>ПК</w:t>
            </w:r>
          </w:p>
        </w:tc>
      </w:tr>
      <w:tr w:rsidR="00B44BD1" w:rsidRPr="003D41DC" w:rsidTr="00581235">
        <w:trPr>
          <w:trHeight w:val="337"/>
        </w:trPr>
        <w:tc>
          <w:tcPr>
            <w:tcW w:w="737" w:type="dxa"/>
          </w:tcPr>
          <w:p w:rsidR="00B44BD1" w:rsidRDefault="00B44BD1" w:rsidP="00F110DD">
            <w:pPr>
              <w:pStyle w:val="TableParagraph"/>
              <w:spacing w:line="291" w:lineRule="exact"/>
              <w:ind w:left="53" w:right="46"/>
              <w:jc w:val="center"/>
              <w:rPr>
                <w:sz w:val="24"/>
                <w:szCs w:val="24"/>
              </w:rPr>
            </w:pPr>
            <w:r>
              <w:rPr>
                <w:sz w:val="24"/>
                <w:szCs w:val="24"/>
              </w:rPr>
              <w:t>1.1.1.</w:t>
            </w:r>
          </w:p>
        </w:tc>
        <w:tc>
          <w:tcPr>
            <w:tcW w:w="5321" w:type="dxa"/>
          </w:tcPr>
          <w:p w:rsidR="00B44BD1" w:rsidRPr="003D41DC" w:rsidRDefault="00B44BD1" w:rsidP="007257DF">
            <w:pPr>
              <w:pStyle w:val="TableParagraph"/>
              <w:ind w:left="77" w:right="141"/>
              <w:rPr>
                <w:sz w:val="24"/>
                <w:szCs w:val="24"/>
              </w:rPr>
            </w:pPr>
            <w:r>
              <w:rPr>
                <w:sz w:val="24"/>
                <w:szCs w:val="24"/>
              </w:rPr>
              <w:t>Участие в ф</w:t>
            </w:r>
            <w:r w:rsidRPr="000C3909">
              <w:rPr>
                <w:sz w:val="24"/>
                <w:szCs w:val="24"/>
              </w:rPr>
              <w:t>ормировани</w:t>
            </w:r>
            <w:r>
              <w:rPr>
                <w:sz w:val="24"/>
                <w:szCs w:val="24"/>
              </w:rPr>
              <w:t>и</w:t>
            </w:r>
            <w:r w:rsidRPr="000C3909">
              <w:rPr>
                <w:sz w:val="24"/>
                <w:szCs w:val="24"/>
              </w:rPr>
              <w:t xml:space="preserve"> приоритетных направлений обновления навыков и приобретения компетенций гражданами с учетом региональных и отраслевых потребностей </w:t>
            </w:r>
          </w:p>
        </w:tc>
        <w:tc>
          <w:tcPr>
            <w:tcW w:w="1418" w:type="dxa"/>
            <w:shd w:val="clear" w:color="auto" w:fill="auto"/>
          </w:tcPr>
          <w:p w:rsidR="00B44BD1" w:rsidRPr="003D41DC" w:rsidRDefault="00B44BD1" w:rsidP="00B44BD1">
            <w:pPr>
              <w:pStyle w:val="TableParagraph"/>
              <w:ind w:left="142" w:right="142"/>
              <w:jc w:val="center"/>
              <w:rPr>
                <w:sz w:val="24"/>
                <w:szCs w:val="24"/>
              </w:rPr>
            </w:pPr>
            <w:r>
              <w:rPr>
                <w:sz w:val="24"/>
                <w:szCs w:val="24"/>
              </w:rPr>
              <w:t>01.01.2019</w:t>
            </w:r>
          </w:p>
        </w:tc>
        <w:tc>
          <w:tcPr>
            <w:tcW w:w="1559" w:type="dxa"/>
            <w:shd w:val="clear" w:color="auto" w:fill="auto"/>
          </w:tcPr>
          <w:p w:rsidR="00B44BD1" w:rsidRPr="003D41DC" w:rsidRDefault="00B44BD1" w:rsidP="00B44BD1">
            <w:pPr>
              <w:pStyle w:val="TableParagraph"/>
              <w:ind w:left="142" w:right="142"/>
              <w:jc w:val="center"/>
              <w:rPr>
                <w:sz w:val="24"/>
                <w:szCs w:val="24"/>
              </w:rPr>
            </w:pPr>
            <w:r>
              <w:rPr>
                <w:sz w:val="24"/>
                <w:szCs w:val="24"/>
              </w:rPr>
              <w:t>31.12.2019</w:t>
            </w:r>
          </w:p>
        </w:tc>
        <w:tc>
          <w:tcPr>
            <w:tcW w:w="2268" w:type="dxa"/>
          </w:tcPr>
          <w:p w:rsidR="00B44BD1" w:rsidRPr="00B44BD1" w:rsidRDefault="00B44BD1" w:rsidP="00B44BD1">
            <w:pPr>
              <w:pStyle w:val="TableParagraph"/>
              <w:jc w:val="center"/>
              <w:rPr>
                <w:sz w:val="24"/>
                <w:szCs w:val="24"/>
              </w:rPr>
            </w:pPr>
            <w:r w:rsidRPr="00B44BD1">
              <w:rPr>
                <w:sz w:val="24"/>
                <w:szCs w:val="24"/>
              </w:rPr>
              <w:t xml:space="preserve">Николаева М.А., </w:t>
            </w:r>
          </w:p>
          <w:p w:rsidR="00B44BD1" w:rsidRPr="00B44BD1" w:rsidRDefault="00B44BD1" w:rsidP="00B44BD1">
            <w:pPr>
              <w:pStyle w:val="TableParagraph"/>
              <w:jc w:val="center"/>
              <w:rPr>
                <w:sz w:val="24"/>
                <w:szCs w:val="24"/>
              </w:rPr>
            </w:pPr>
            <w:r w:rsidRPr="00B44BD1">
              <w:rPr>
                <w:sz w:val="24"/>
                <w:szCs w:val="24"/>
              </w:rPr>
              <w:t xml:space="preserve">Иванова И.И., </w:t>
            </w:r>
          </w:p>
          <w:p w:rsidR="00B44BD1" w:rsidRPr="00A56590" w:rsidRDefault="00B44BD1" w:rsidP="00B44BD1">
            <w:pPr>
              <w:pStyle w:val="TableParagraph"/>
              <w:jc w:val="center"/>
              <w:rPr>
                <w:sz w:val="24"/>
                <w:szCs w:val="24"/>
              </w:rPr>
            </w:pPr>
            <w:r w:rsidRPr="00B44BD1">
              <w:rPr>
                <w:sz w:val="24"/>
                <w:szCs w:val="24"/>
              </w:rPr>
              <w:t>Вотякова Л.Н., представитель Минтруда Чувашии (по согласованию)</w:t>
            </w:r>
          </w:p>
        </w:tc>
        <w:tc>
          <w:tcPr>
            <w:tcW w:w="2834" w:type="dxa"/>
          </w:tcPr>
          <w:p w:rsidR="00B44BD1" w:rsidRDefault="00B44BD1" w:rsidP="00B44BD1">
            <w:pPr>
              <w:pStyle w:val="TableParagraph"/>
              <w:ind w:left="57" w:right="57"/>
              <w:jc w:val="center"/>
              <w:rPr>
                <w:sz w:val="24"/>
                <w:szCs w:val="24"/>
              </w:rPr>
            </w:pPr>
            <w:r w:rsidRPr="00DC561F">
              <w:rPr>
                <w:sz w:val="24"/>
                <w:szCs w:val="24"/>
              </w:rPr>
              <w:t>Перечень приоритетных направлений обновления навыков и приобретения компетенций гражданами с учетом региональных и отраслевых потребностей на 2020 г.</w:t>
            </w:r>
          </w:p>
          <w:p w:rsidR="00B44BD1" w:rsidRPr="003D41DC" w:rsidRDefault="00B44BD1" w:rsidP="00B44BD1">
            <w:pPr>
              <w:pStyle w:val="TableParagraph"/>
              <w:ind w:left="57" w:right="57"/>
              <w:jc w:val="center"/>
              <w:rPr>
                <w:sz w:val="24"/>
                <w:szCs w:val="24"/>
              </w:rPr>
            </w:pPr>
            <w:r>
              <w:t xml:space="preserve"> </w:t>
            </w:r>
            <w:r w:rsidRPr="000C3909">
              <w:rPr>
                <w:sz w:val="24"/>
                <w:szCs w:val="24"/>
              </w:rPr>
              <w:t>Определены приоритетные направления обновления навыков и приобретения компетенций гражданами с учетом региона</w:t>
            </w:r>
            <w:r>
              <w:rPr>
                <w:sz w:val="24"/>
                <w:szCs w:val="24"/>
              </w:rPr>
              <w:t>льных и отраслевых потребностей</w:t>
            </w:r>
          </w:p>
        </w:tc>
        <w:tc>
          <w:tcPr>
            <w:tcW w:w="1134" w:type="dxa"/>
          </w:tcPr>
          <w:p w:rsidR="00B44BD1" w:rsidRPr="003D41DC" w:rsidRDefault="00B44BD1" w:rsidP="007257DF">
            <w:pPr>
              <w:pStyle w:val="TableParagraph"/>
              <w:jc w:val="center"/>
              <w:rPr>
                <w:sz w:val="24"/>
                <w:szCs w:val="24"/>
              </w:rPr>
            </w:pPr>
            <w:r>
              <w:rPr>
                <w:sz w:val="24"/>
                <w:szCs w:val="24"/>
              </w:rPr>
              <w:t>РП</w:t>
            </w:r>
          </w:p>
        </w:tc>
      </w:tr>
      <w:tr w:rsidR="00B44BD1" w:rsidRPr="003D41DC" w:rsidTr="00581235">
        <w:trPr>
          <w:trHeight w:val="337"/>
        </w:trPr>
        <w:tc>
          <w:tcPr>
            <w:tcW w:w="737" w:type="dxa"/>
          </w:tcPr>
          <w:p w:rsidR="00B44BD1" w:rsidRDefault="00B44BD1" w:rsidP="00F110DD">
            <w:pPr>
              <w:pStyle w:val="TableParagraph"/>
              <w:spacing w:line="291" w:lineRule="exact"/>
              <w:ind w:left="53" w:right="46"/>
              <w:jc w:val="center"/>
              <w:rPr>
                <w:sz w:val="24"/>
                <w:szCs w:val="24"/>
              </w:rPr>
            </w:pPr>
            <w:r>
              <w:rPr>
                <w:sz w:val="24"/>
                <w:szCs w:val="24"/>
              </w:rPr>
              <w:t>1.1.2.</w:t>
            </w:r>
          </w:p>
        </w:tc>
        <w:tc>
          <w:tcPr>
            <w:tcW w:w="5321" w:type="dxa"/>
          </w:tcPr>
          <w:p w:rsidR="00B44BD1" w:rsidRPr="003D41DC" w:rsidRDefault="00B44BD1" w:rsidP="007257DF">
            <w:pPr>
              <w:pStyle w:val="TableParagraph"/>
              <w:spacing w:before="5"/>
              <w:ind w:left="77" w:right="141"/>
              <w:rPr>
                <w:sz w:val="24"/>
                <w:szCs w:val="24"/>
              </w:rPr>
            </w:pPr>
            <w:r w:rsidRPr="008B0C7E">
              <w:rPr>
                <w:sz w:val="24"/>
                <w:szCs w:val="24"/>
              </w:rPr>
              <w:t>Организация участия образовательных организаций высшего образования в конкурсном отборе на получение грантовой поддержки на основе представленных проектов по формированию и внедрению современных программ непрерывного образования</w:t>
            </w:r>
          </w:p>
        </w:tc>
        <w:tc>
          <w:tcPr>
            <w:tcW w:w="1418" w:type="dxa"/>
            <w:shd w:val="clear" w:color="auto" w:fill="auto"/>
          </w:tcPr>
          <w:p w:rsidR="00B44BD1" w:rsidRPr="003D41DC" w:rsidRDefault="00B44BD1" w:rsidP="00B44BD1">
            <w:pPr>
              <w:pStyle w:val="TableParagraph"/>
              <w:ind w:left="142" w:right="142"/>
              <w:jc w:val="center"/>
              <w:rPr>
                <w:sz w:val="24"/>
                <w:szCs w:val="24"/>
              </w:rPr>
            </w:pPr>
            <w:r>
              <w:rPr>
                <w:sz w:val="24"/>
                <w:szCs w:val="24"/>
              </w:rPr>
              <w:t>01.04.2019</w:t>
            </w:r>
          </w:p>
        </w:tc>
        <w:tc>
          <w:tcPr>
            <w:tcW w:w="1559" w:type="dxa"/>
            <w:shd w:val="clear" w:color="auto" w:fill="auto"/>
          </w:tcPr>
          <w:p w:rsidR="00B44BD1" w:rsidRPr="003D41DC" w:rsidRDefault="00B44BD1" w:rsidP="00B44BD1">
            <w:pPr>
              <w:pStyle w:val="TableParagraph"/>
              <w:ind w:left="142" w:right="142"/>
              <w:jc w:val="center"/>
              <w:rPr>
                <w:sz w:val="24"/>
                <w:szCs w:val="24"/>
              </w:rPr>
            </w:pPr>
            <w:r>
              <w:rPr>
                <w:sz w:val="24"/>
                <w:szCs w:val="24"/>
              </w:rPr>
              <w:t>15.05.2019</w:t>
            </w:r>
          </w:p>
        </w:tc>
        <w:tc>
          <w:tcPr>
            <w:tcW w:w="2268" w:type="dxa"/>
          </w:tcPr>
          <w:p w:rsidR="00B44BD1" w:rsidRPr="003D41DC" w:rsidRDefault="00B44BD1" w:rsidP="007257DF">
            <w:pPr>
              <w:pStyle w:val="TableParagraph"/>
              <w:ind w:left="57" w:right="57"/>
              <w:jc w:val="center"/>
              <w:rPr>
                <w:sz w:val="24"/>
                <w:szCs w:val="24"/>
              </w:rPr>
            </w:pPr>
            <w:r>
              <w:rPr>
                <w:sz w:val="24"/>
                <w:szCs w:val="24"/>
              </w:rPr>
              <w:t>Николаева М.А.</w:t>
            </w:r>
            <w:r w:rsidRPr="003D41DC">
              <w:rPr>
                <w:sz w:val="24"/>
                <w:szCs w:val="24"/>
              </w:rPr>
              <w:t xml:space="preserve">, </w:t>
            </w:r>
          </w:p>
          <w:p w:rsidR="00B44BD1" w:rsidRPr="003D41DC" w:rsidRDefault="00B44BD1" w:rsidP="007257DF">
            <w:pPr>
              <w:pStyle w:val="TableParagraph"/>
              <w:ind w:left="57" w:right="57"/>
              <w:jc w:val="center"/>
              <w:rPr>
                <w:sz w:val="24"/>
                <w:szCs w:val="24"/>
              </w:rPr>
            </w:pPr>
            <w:r w:rsidRPr="003D41DC">
              <w:rPr>
                <w:sz w:val="24"/>
                <w:szCs w:val="24"/>
              </w:rPr>
              <w:t>Суркова Ю.Н.</w:t>
            </w:r>
            <w:r>
              <w:rPr>
                <w:sz w:val="24"/>
                <w:szCs w:val="24"/>
              </w:rPr>
              <w:t>, руководители образовательных организаций высшего образования</w:t>
            </w:r>
          </w:p>
        </w:tc>
        <w:tc>
          <w:tcPr>
            <w:tcW w:w="2834" w:type="dxa"/>
          </w:tcPr>
          <w:p w:rsidR="00B44BD1" w:rsidRPr="003D41DC" w:rsidRDefault="00B44BD1" w:rsidP="007257DF">
            <w:pPr>
              <w:pStyle w:val="TableParagraph"/>
              <w:jc w:val="center"/>
              <w:rPr>
                <w:sz w:val="24"/>
                <w:szCs w:val="24"/>
              </w:rPr>
            </w:pPr>
            <w:r w:rsidRPr="008B0C7E">
              <w:rPr>
                <w:sz w:val="24"/>
                <w:szCs w:val="24"/>
              </w:rPr>
              <w:t>Заявки в Минобрнауки России на участие в конкурсном отборе в установленном прядке</w:t>
            </w:r>
          </w:p>
        </w:tc>
        <w:tc>
          <w:tcPr>
            <w:tcW w:w="1134" w:type="dxa"/>
          </w:tcPr>
          <w:p w:rsidR="00B44BD1" w:rsidRDefault="00B44BD1" w:rsidP="007257DF">
            <w:pPr>
              <w:pStyle w:val="TableParagraph"/>
              <w:spacing w:line="291" w:lineRule="exact"/>
              <w:ind w:left="193" w:right="176"/>
              <w:jc w:val="center"/>
              <w:rPr>
                <w:sz w:val="24"/>
                <w:szCs w:val="24"/>
              </w:rPr>
            </w:pPr>
            <w:r>
              <w:rPr>
                <w:sz w:val="24"/>
                <w:szCs w:val="24"/>
              </w:rPr>
              <w:t>РП</w:t>
            </w:r>
          </w:p>
        </w:tc>
      </w:tr>
      <w:tr w:rsidR="00B44BD1" w:rsidRPr="003D41DC" w:rsidTr="00581235">
        <w:trPr>
          <w:trHeight w:val="337"/>
        </w:trPr>
        <w:tc>
          <w:tcPr>
            <w:tcW w:w="737" w:type="dxa"/>
          </w:tcPr>
          <w:p w:rsidR="00B44BD1" w:rsidRDefault="00B44BD1" w:rsidP="00B44BD1">
            <w:pPr>
              <w:pStyle w:val="TableParagraph"/>
              <w:spacing w:line="291" w:lineRule="exact"/>
              <w:ind w:left="53" w:right="46"/>
              <w:jc w:val="center"/>
              <w:rPr>
                <w:sz w:val="24"/>
                <w:szCs w:val="24"/>
              </w:rPr>
            </w:pPr>
            <w:r>
              <w:rPr>
                <w:sz w:val="24"/>
                <w:szCs w:val="24"/>
              </w:rPr>
              <w:t>1.1.3.</w:t>
            </w:r>
          </w:p>
        </w:tc>
        <w:tc>
          <w:tcPr>
            <w:tcW w:w="5321" w:type="dxa"/>
          </w:tcPr>
          <w:p w:rsidR="00B44BD1" w:rsidRPr="008B0C7E" w:rsidRDefault="00B44BD1" w:rsidP="009E4713">
            <w:pPr>
              <w:pStyle w:val="TableParagraph"/>
              <w:spacing w:before="5"/>
              <w:ind w:left="77" w:right="141"/>
              <w:rPr>
                <w:sz w:val="24"/>
                <w:szCs w:val="24"/>
              </w:rPr>
            </w:pPr>
            <w:r w:rsidRPr="008B0C7E">
              <w:rPr>
                <w:sz w:val="24"/>
                <w:szCs w:val="24"/>
              </w:rPr>
              <w:t>Заключение соглашений с Министерством науки и высшего образования Российской Федерации о предоставлении грантовой поддержки образовательным организациям высшего образования, отобранными по итогам конкурсного отбора</w:t>
            </w:r>
          </w:p>
        </w:tc>
        <w:tc>
          <w:tcPr>
            <w:tcW w:w="1418" w:type="dxa"/>
            <w:shd w:val="clear" w:color="auto" w:fill="auto"/>
          </w:tcPr>
          <w:p w:rsidR="00B44BD1" w:rsidRDefault="00B44BD1" w:rsidP="00D965CE">
            <w:pPr>
              <w:pStyle w:val="TableParagraph"/>
              <w:ind w:left="142" w:right="142"/>
              <w:jc w:val="center"/>
              <w:rPr>
                <w:sz w:val="24"/>
                <w:szCs w:val="24"/>
              </w:rPr>
            </w:pPr>
            <w:r>
              <w:rPr>
                <w:sz w:val="24"/>
                <w:szCs w:val="24"/>
              </w:rPr>
              <w:t>15.05.2019</w:t>
            </w:r>
          </w:p>
        </w:tc>
        <w:tc>
          <w:tcPr>
            <w:tcW w:w="1559" w:type="dxa"/>
            <w:shd w:val="clear" w:color="auto" w:fill="auto"/>
          </w:tcPr>
          <w:p w:rsidR="00B44BD1" w:rsidRDefault="00B44BD1" w:rsidP="00D965CE">
            <w:pPr>
              <w:pStyle w:val="TableParagraph"/>
              <w:ind w:left="142" w:right="142"/>
              <w:jc w:val="center"/>
              <w:rPr>
                <w:sz w:val="24"/>
                <w:szCs w:val="24"/>
              </w:rPr>
            </w:pPr>
            <w:r>
              <w:rPr>
                <w:sz w:val="24"/>
                <w:szCs w:val="24"/>
              </w:rPr>
              <w:t>15.07.2019</w:t>
            </w:r>
          </w:p>
        </w:tc>
        <w:tc>
          <w:tcPr>
            <w:tcW w:w="2268" w:type="dxa"/>
          </w:tcPr>
          <w:p w:rsidR="00B44BD1" w:rsidRPr="008B0C7E" w:rsidRDefault="00B44BD1" w:rsidP="00ED2817">
            <w:pPr>
              <w:pStyle w:val="TableParagraph"/>
              <w:ind w:left="57" w:right="57"/>
              <w:jc w:val="center"/>
              <w:rPr>
                <w:sz w:val="24"/>
                <w:szCs w:val="24"/>
              </w:rPr>
            </w:pPr>
            <w:r w:rsidRPr="008B0C7E">
              <w:rPr>
                <w:sz w:val="24"/>
                <w:szCs w:val="24"/>
              </w:rPr>
              <w:t xml:space="preserve">Николаева М.А., </w:t>
            </w:r>
          </w:p>
          <w:p w:rsidR="00B44BD1" w:rsidRDefault="00B44BD1" w:rsidP="00ED2817">
            <w:pPr>
              <w:pStyle w:val="TableParagraph"/>
              <w:ind w:left="57" w:right="57"/>
              <w:jc w:val="center"/>
              <w:rPr>
                <w:sz w:val="24"/>
                <w:szCs w:val="24"/>
              </w:rPr>
            </w:pPr>
            <w:r w:rsidRPr="008B0C7E">
              <w:rPr>
                <w:sz w:val="24"/>
                <w:szCs w:val="24"/>
              </w:rPr>
              <w:t>Суркова Ю.Н., руководители образовательных организаций высшего образования, отобранных по итогам конкурсного отбора на предоставление грантовой поддержки</w:t>
            </w:r>
          </w:p>
        </w:tc>
        <w:tc>
          <w:tcPr>
            <w:tcW w:w="2834" w:type="dxa"/>
          </w:tcPr>
          <w:p w:rsidR="00B44BD1" w:rsidRPr="008B0C7E" w:rsidRDefault="00B44BD1" w:rsidP="00DB1C56">
            <w:pPr>
              <w:pStyle w:val="TableParagraph"/>
              <w:jc w:val="center"/>
              <w:rPr>
                <w:sz w:val="24"/>
                <w:szCs w:val="24"/>
              </w:rPr>
            </w:pPr>
            <w:r w:rsidRPr="008B0C7E">
              <w:rPr>
                <w:sz w:val="24"/>
                <w:szCs w:val="24"/>
              </w:rPr>
              <w:t>Соглашения с Минобрнауки России. Получена грантовая поддержка образовательными организациями высшего образования</w:t>
            </w:r>
          </w:p>
        </w:tc>
        <w:tc>
          <w:tcPr>
            <w:tcW w:w="1134" w:type="dxa"/>
          </w:tcPr>
          <w:p w:rsidR="00B44BD1" w:rsidRDefault="00B44BD1" w:rsidP="00F110DD">
            <w:pPr>
              <w:pStyle w:val="TableParagraph"/>
              <w:spacing w:line="291" w:lineRule="exact"/>
              <w:ind w:left="193" w:right="176"/>
              <w:jc w:val="center"/>
              <w:rPr>
                <w:sz w:val="24"/>
                <w:szCs w:val="24"/>
              </w:rPr>
            </w:pPr>
            <w:r>
              <w:rPr>
                <w:sz w:val="24"/>
                <w:szCs w:val="24"/>
              </w:rPr>
              <w:t>РП</w:t>
            </w:r>
          </w:p>
        </w:tc>
      </w:tr>
      <w:tr w:rsidR="00B44BD1" w:rsidRPr="003D41DC" w:rsidTr="00581235">
        <w:trPr>
          <w:trHeight w:val="337"/>
        </w:trPr>
        <w:tc>
          <w:tcPr>
            <w:tcW w:w="737" w:type="dxa"/>
          </w:tcPr>
          <w:p w:rsidR="00B44BD1" w:rsidRDefault="00B44BD1" w:rsidP="00A75FDB">
            <w:pPr>
              <w:pStyle w:val="TableParagraph"/>
              <w:spacing w:line="291" w:lineRule="exact"/>
              <w:ind w:left="53" w:right="46"/>
              <w:jc w:val="center"/>
              <w:rPr>
                <w:sz w:val="24"/>
                <w:szCs w:val="24"/>
              </w:rPr>
            </w:pPr>
            <w:r>
              <w:rPr>
                <w:sz w:val="24"/>
                <w:szCs w:val="24"/>
              </w:rPr>
              <w:t>1.1.</w:t>
            </w:r>
            <w:r w:rsidR="00A75FDB">
              <w:rPr>
                <w:sz w:val="24"/>
                <w:szCs w:val="24"/>
              </w:rPr>
              <w:t>4</w:t>
            </w:r>
            <w:r>
              <w:rPr>
                <w:sz w:val="24"/>
                <w:szCs w:val="24"/>
              </w:rPr>
              <w:t>.</w:t>
            </w:r>
          </w:p>
        </w:tc>
        <w:tc>
          <w:tcPr>
            <w:tcW w:w="5321" w:type="dxa"/>
          </w:tcPr>
          <w:p w:rsidR="00B44BD1" w:rsidRPr="008B0C7E" w:rsidRDefault="00B44BD1" w:rsidP="009E4713">
            <w:pPr>
              <w:pStyle w:val="TableParagraph"/>
              <w:spacing w:before="5"/>
              <w:ind w:left="77" w:right="141"/>
              <w:rPr>
                <w:sz w:val="24"/>
                <w:szCs w:val="24"/>
              </w:rPr>
            </w:pPr>
            <w:r w:rsidRPr="008B0C7E">
              <w:rPr>
                <w:sz w:val="24"/>
                <w:szCs w:val="24"/>
              </w:rPr>
              <w:t>Реализация образовательными организациями высшего образования, отобранными в результате конкурсного отбора, проектов (этапов проектов) по</w:t>
            </w:r>
            <w:r>
              <w:rPr>
                <w:sz w:val="24"/>
                <w:szCs w:val="24"/>
              </w:rPr>
              <w:t xml:space="preserve"> </w:t>
            </w:r>
            <w:r w:rsidRPr="008B0C7E">
              <w:rPr>
                <w:sz w:val="24"/>
                <w:szCs w:val="24"/>
              </w:rPr>
              <w:t>формированию и внедрению современных программ непрерывного образования</w:t>
            </w:r>
          </w:p>
        </w:tc>
        <w:tc>
          <w:tcPr>
            <w:tcW w:w="1418" w:type="dxa"/>
            <w:shd w:val="clear" w:color="auto" w:fill="auto"/>
          </w:tcPr>
          <w:p w:rsidR="00B44BD1" w:rsidRDefault="00B44BD1" w:rsidP="00D965CE">
            <w:pPr>
              <w:pStyle w:val="TableParagraph"/>
              <w:ind w:left="142" w:right="142"/>
              <w:jc w:val="center"/>
              <w:rPr>
                <w:sz w:val="24"/>
                <w:szCs w:val="24"/>
              </w:rPr>
            </w:pPr>
            <w:r>
              <w:rPr>
                <w:sz w:val="24"/>
                <w:szCs w:val="24"/>
              </w:rPr>
              <w:t>01.06.2019</w:t>
            </w:r>
          </w:p>
        </w:tc>
        <w:tc>
          <w:tcPr>
            <w:tcW w:w="1559" w:type="dxa"/>
            <w:shd w:val="clear" w:color="auto" w:fill="auto"/>
          </w:tcPr>
          <w:p w:rsidR="00B44BD1" w:rsidRDefault="00B44BD1" w:rsidP="00D965CE">
            <w:pPr>
              <w:pStyle w:val="TableParagraph"/>
              <w:ind w:left="142" w:right="142"/>
              <w:jc w:val="center"/>
              <w:rPr>
                <w:sz w:val="24"/>
                <w:szCs w:val="24"/>
              </w:rPr>
            </w:pPr>
            <w:r>
              <w:rPr>
                <w:sz w:val="24"/>
                <w:szCs w:val="24"/>
              </w:rPr>
              <w:t>15.12.2019</w:t>
            </w:r>
          </w:p>
        </w:tc>
        <w:tc>
          <w:tcPr>
            <w:tcW w:w="2268" w:type="dxa"/>
          </w:tcPr>
          <w:p w:rsidR="00B44BD1" w:rsidRPr="008B0C7E" w:rsidRDefault="00B44BD1" w:rsidP="00ED2817">
            <w:pPr>
              <w:pStyle w:val="TableParagraph"/>
              <w:ind w:left="57" w:right="57"/>
              <w:jc w:val="center"/>
              <w:rPr>
                <w:sz w:val="24"/>
                <w:szCs w:val="24"/>
              </w:rPr>
            </w:pPr>
            <w:r w:rsidRPr="008B0C7E">
              <w:rPr>
                <w:sz w:val="24"/>
                <w:szCs w:val="24"/>
              </w:rPr>
              <w:t xml:space="preserve">Николаева М.А., </w:t>
            </w:r>
          </w:p>
          <w:p w:rsidR="00B44BD1" w:rsidRDefault="00B44BD1" w:rsidP="00ED2817">
            <w:pPr>
              <w:pStyle w:val="TableParagraph"/>
              <w:ind w:left="57" w:right="57"/>
              <w:jc w:val="center"/>
              <w:rPr>
                <w:sz w:val="24"/>
                <w:szCs w:val="24"/>
              </w:rPr>
            </w:pPr>
            <w:r w:rsidRPr="008B0C7E">
              <w:rPr>
                <w:sz w:val="24"/>
                <w:szCs w:val="24"/>
              </w:rPr>
              <w:t>Суркова Ю.Н., руководители образовательных организаций высшего образования, отобранных по итогам конкурсного отбора на предоставление грантовой поддержки</w:t>
            </w:r>
          </w:p>
        </w:tc>
        <w:tc>
          <w:tcPr>
            <w:tcW w:w="2834" w:type="dxa"/>
          </w:tcPr>
          <w:p w:rsidR="00B44BD1" w:rsidRPr="008B0C7E" w:rsidRDefault="00B44BD1" w:rsidP="008B0C7E">
            <w:pPr>
              <w:pStyle w:val="TableParagraph"/>
              <w:jc w:val="center"/>
              <w:rPr>
                <w:sz w:val="24"/>
                <w:szCs w:val="24"/>
              </w:rPr>
            </w:pPr>
            <w:r w:rsidRPr="008B0C7E">
              <w:rPr>
                <w:sz w:val="24"/>
                <w:szCs w:val="24"/>
              </w:rPr>
              <w:t>Информационно-аналитическая справка о реализации мероприятий регионального проекта.</w:t>
            </w:r>
          </w:p>
          <w:p w:rsidR="00B44BD1" w:rsidRPr="008B0C7E" w:rsidRDefault="00B44BD1" w:rsidP="008B0C7E">
            <w:pPr>
              <w:pStyle w:val="TableParagraph"/>
              <w:jc w:val="center"/>
              <w:rPr>
                <w:sz w:val="24"/>
                <w:szCs w:val="24"/>
              </w:rPr>
            </w:pPr>
            <w:r w:rsidRPr="008B0C7E">
              <w:rPr>
                <w:sz w:val="24"/>
                <w:szCs w:val="24"/>
              </w:rPr>
              <w:t>Образовательными организациями высшего образования реализованы проекты (этапы проектов)</w:t>
            </w:r>
          </w:p>
          <w:p w:rsidR="00B44BD1" w:rsidRPr="008B0C7E" w:rsidRDefault="00B44BD1" w:rsidP="008B0C7E">
            <w:pPr>
              <w:pStyle w:val="TableParagraph"/>
              <w:jc w:val="center"/>
              <w:rPr>
                <w:sz w:val="24"/>
                <w:szCs w:val="24"/>
              </w:rPr>
            </w:pPr>
            <w:r w:rsidRPr="008B0C7E">
              <w:rPr>
                <w:sz w:val="24"/>
                <w:szCs w:val="24"/>
              </w:rPr>
              <w:t>по формированию и внедрению современных программ непрерывного образования</w:t>
            </w:r>
          </w:p>
        </w:tc>
        <w:tc>
          <w:tcPr>
            <w:tcW w:w="1134" w:type="dxa"/>
          </w:tcPr>
          <w:p w:rsidR="00B44BD1" w:rsidRDefault="00B44BD1" w:rsidP="00F110DD">
            <w:pPr>
              <w:pStyle w:val="TableParagraph"/>
              <w:spacing w:line="291" w:lineRule="exact"/>
              <w:ind w:left="193" w:right="176"/>
              <w:jc w:val="center"/>
              <w:rPr>
                <w:sz w:val="24"/>
                <w:szCs w:val="24"/>
              </w:rPr>
            </w:pPr>
            <w:r>
              <w:rPr>
                <w:sz w:val="24"/>
                <w:szCs w:val="24"/>
              </w:rPr>
              <w:t>РП</w:t>
            </w:r>
          </w:p>
        </w:tc>
      </w:tr>
      <w:tr w:rsidR="00B44BD1" w:rsidRPr="003D41DC" w:rsidTr="00581235">
        <w:trPr>
          <w:trHeight w:val="337"/>
        </w:trPr>
        <w:tc>
          <w:tcPr>
            <w:tcW w:w="737" w:type="dxa"/>
          </w:tcPr>
          <w:p w:rsidR="00B44BD1" w:rsidRDefault="00B44BD1" w:rsidP="00F110DD">
            <w:pPr>
              <w:pStyle w:val="TableParagraph"/>
              <w:spacing w:line="291" w:lineRule="exact"/>
              <w:ind w:left="53" w:right="46"/>
              <w:jc w:val="center"/>
              <w:rPr>
                <w:sz w:val="24"/>
                <w:szCs w:val="24"/>
              </w:rPr>
            </w:pPr>
            <w:r>
              <w:rPr>
                <w:sz w:val="24"/>
                <w:szCs w:val="24"/>
              </w:rPr>
              <w:t>1.1.</w:t>
            </w:r>
          </w:p>
        </w:tc>
        <w:tc>
          <w:tcPr>
            <w:tcW w:w="5321" w:type="dxa"/>
          </w:tcPr>
          <w:p w:rsidR="00B44BD1" w:rsidRPr="008B0C7E" w:rsidRDefault="00B44BD1" w:rsidP="009E4713">
            <w:pPr>
              <w:pStyle w:val="TableParagraph"/>
              <w:spacing w:before="5"/>
              <w:ind w:left="77" w:right="141"/>
              <w:rPr>
                <w:sz w:val="24"/>
                <w:szCs w:val="24"/>
              </w:rPr>
            </w:pPr>
            <w:r w:rsidRPr="00B413F9">
              <w:rPr>
                <w:sz w:val="24"/>
                <w:szCs w:val="24"/>
              </w:rPr>
              <w:t>Внедрена система грантовой поддержки образовательных организаций высшего образования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w:t>
            </w:r>
            <w:r>
              <w:t xml:space="preserve"> </w:t>
            </w:r>
            <w:r w:rsidRPr="00530FE4">
              <w:rPr>
                <w:sz w:val="24"/>
                <w:szCs w:val="24"/>
              </w:rPr>
              <w:t>технологиями и условиями</w:t>
            </w:r>
          </w:p>
        </w:tc>
        <w:tc>
          <w:tcPr>
            <w:tcW w:w="1418" w:type="dxa"/>
            <w:shd w:val="clear" w:color="auto" w:fill="auto"/>
          </w:tcPr>
          <w:p w:rsidR="00B44BD1" w:rsidRDefault="00B44BD1" w:rsidP="00D965CE">
            <w:pPr>
              <w:pStyle w:val="TableParagraph"/>
              <w:ind w:left="142" w:right="142"/>
              <w:jc w:val="center"/>
              <w:rPr>
                <w:sz w:val="24"/>
                <w:szCs w:val="24"/>
              </w:rPr>
            </w:pPr>
            <w:r>
              <w:rPr>
                <w:sz w:val="24"/>
                <w:szCs w:val="24"/>
              </w:rPr>
              <w:t>-</w:t>
            </w:r>
          </w:p>
        </w:tc>
        <w:tc>
          <w:tcPr>
            <w:tcW w:w="1559" w:type="dxa"/>
            <w:shd w:val="clear" w:color="auto" w:fill="auto"/>
          </w:tcPr>
          <w:p w:rsidR="00B44BD1" w:rsidRDefault="00B44BD1" w:rsidP="00D965CE">
            <w:pPr>
              <w:pStyle w:val="TableParagraph"/>
              <w:ind w:left="142" w:right="142"/>
              <w:jc w:val="center"/>
              <w:rPr>
                <w:sz w:val="24"/>
                <w:szCs w:val="24"/>
              </w:rPr>
            </w:pPr>
            <w:r>
              <w:rPr>
                <w:sz w:val="24"/>
                <w:szCs w:val="24"/>
              </w:rPr>
              <w:t>31.12.19</w:t>
            </w:r>
          </w:p>
        </w:tc>
        <w:tc>
          <w:tcPr>
            <w:tcW w:w="2268" w:type="dxa"/>
          </w:tcPr>
          <w:p w:rsidR="00A75FDB" w:rsidRPr="00530FE4" w:rsidRDefault="00B44BD1" w:rsidP="00A75FDB">
            <w:pPr>
              <w:pStyle w:val="TableParagraph"/>
              <w:ind w:left="57" w:right="57"/>
              <w:jc w:val="center"/>
              <w:rPr>
                <w:sz w:val="24"/>
                <w:szCs w:val="24"/>
              </w:rPr>
            </w:pPr>
            <w:r>
              <w:rPr>
                <w:sz w:val="24"/>
                <w:szCs w:val="24"/>
              </w:rPr>
              <w:t xml:space="preserve">Кудряшов С.В., </w:t>
            </w:r>
            <w:r w:rsidR="00A75FDB">
              <w:rPr>
                <w:sz w:val="24"/>
                <w:szCs w:val="24"/>
              </w:rPr>
              <w:t>Николаева М.А.,</w:t>
            </w:r>
          </w:p>
          <w:p w:rsidR="00B44BD1" w:rsidRPr="008B0C7E" w:rsidRDefault="00B44BD1" w:rsidP="0054258E">
            <w:pPr>
              <w:pStyle w:val="TableParagraph"/>
              <w:ind w:left="57" w:right="57"/>
              <w:jc w:val="center"/>
              <w:rPr>
                <w:sz w:val="24"/>
                <w:szCs w:val="24"/>
              </w:rPr>
            </w:pPr>
            <w:r w:rsidRPr="00530FE4">
              <w:rPr>
                <w:sz w:val="24"/>
                <w:szCs w:val="24"/>
              </w:rPr>
              <w:t>Суркова Ю.Н., руководители образовательных организаций высшего образования, отобранных по итогам конкурсного отбора на предоставление грантовой поддержк</w:t>
            </w:r>
            <w:r>
              <w:rPr>
                <w:sz w:val="24"/>
                <w:szCs w:val="24"/>
              </w:rPr>
              <w:t>и</w:t>
            </w:r>
          </w:p>
        </w:tc>
        <w:tc>
          <w:tcPr>
            <w:tcW w:w="2834" w:type="dxa"/>
          </w:tcPr>
          <w:p w:rsidR="00B44BD1" w:rsidRDefault="00B44BD1" w:rsidP="00530FE4">
            <w:pPr>
              <w:pStyle w:val="TableParagraph"/>
              <w:ind w:left="57" w:right="57"/>
              <w:jc w:val="center"/>
              <w:rPr>
                <w:sz w:val="24"/>
                <w:szCs w:val="24"/>
              </w:rPr>
            </w:pPr>
            <w:r w:rsidRPr="00B413F9">
              <w:rPr>
                <w:sz w:val="24"/>
                <w:szCs w:val="24"/>
              </w:rPr>
              <w:t>Информационно-аналитическая справка о реализации мероприятий регионального проекта.</w:t>
            </w:r>
          </w:p>
          <w:p w:rsidR="00B44BD1" w:rsidRPr="008B0C7E" w:rsidRDefault="00B44BD1" w:rsidP="00530FE4">
            <w:pPr>
              <w:pStyle w:val="TableParagraph"/>
              <w:ind w:left="57" w:right="57"/>
              <w:jc w:val="center"/>
              <w:rPr>
                <w:sz w:val="24"/>
                <w:szCs w:val="24"/>
              </w:rPr>
            </w:pPr>
            <w:r w:rsidRPr="00B413F9">
              <w:rPr>
                <w:sz w:val="24"/>
                <w:szCs w:val="24"/>
              </w:rPr>
              <w:t>В 2019 году реализованы проекты по формированию и внедрению современных</w:t>
            </w:r>
            <w:r w:rsidRPr="00530FE4">
              <w:rPr>
                <w:sz w:val="24"/>
                <w:szCs w:val="24"/>
              </w:rPr>
              <w:t xml:space="preserve"> программ непрерывного образования</w:t>
            </w:r>
          </w:p>
        </w:tc>
        <w:tc>
          <w:tcPr>
            <w:tcW w:w="1134" w:type="dxa"/>
          </w:tcPr>
          <w:p w:rsidR="00B44BD1" w:rsidRDefault="00B44BD1" w:rsidP="00F110DD">
            <w:pPr>
              <w:pStyle w:val="TableParagraph"/>
              <w:spacing w:line="291" w:lineRule="exact"/>
              <w:ind w:left="193" w:right="176"/>
              <w:jc w:val="center"/>
              <w:rPr>
                <w:sz w:val="24"/>
                <w:szCs w:val="24"/>
              </w:rPr>
            </w:pPr>
            <w:r>
              <w:rPr>
                <w:sz w:val="24"/>
                <w:szCs w:val="24"/>
              </w:rPr>
              <w:t>ПК</w:t>
            </w:r>
          </w:p>
        </w:tc>
      </w:tr>
      <w:tr w:rsidR="00B44BD1" w:rsidRPr="003D41DC" w:rsidTr="00581235">
        <w:trPr>
          <w:trHeight w:val="299"/>
        </w:trPr>
        <w:tc>
          <w:tcPr>
            <w:tcW w:w="737" w:type="dxa"/>
          </w:tcPr>
          <w:p w:rsidR="00B44BD1" w:rsidRPr="003D41DC" w:rsidRDefault="00B44BD1" w:rsidP="00530FE4">
            <w:pPr>
              <w:pStyle w:val="TableParagraph"/>
              <w:spacing w:line="280" w:lineRule="exact"/>
              <w:ind w:left="55" w:right="46"/>
              <w:jc w:val="center"/>
              <w:rPr>
                <w:sz w:val="24"/>
                <w:szCs w:val="24"/>
              </w:rPr>
            </w:pPr>
            <w:r>
              <w:rPr>
                <w:sz w:val="24"/>
                <w:szCs w:val="24"/>
              </w:rPr>
              <w:t>2</w:t>
            </w:r>
            <w:r w:rsidRPr="003D41DC">
              <w:rPr>
                <w:sz w:val="24"/>
                <w:szCs w:val="24"/>
              </w:rPr>
              <w:t>.</w:t>
            </w:r>
          </w:p>
        </w:tc>
        <w:tc>
          <w:tcPr>
            <w:tcW w:w="5321" w:type="dxa"/>
            <w:shd w:val="clear" w:color="auto" w:fill="FFFFFF" w:themeFill="background1"/>
          </w:tcPr>
          <w:p w:rsidR="00B44BD1" w:rsidRPr="003D41DC" w:rsidRDefault="00B44BD1" w:rsidP="000636CD">
            <w:pPr>
              <w:pStyle w:val="TableParagraph"/>
              <w:ind w:left="77" w:right="141"/>
              <w:rPr>
                <w:sz w:val="24"/>
                <w:szCs w:val="24"/>
              </w:rPr>
            </w:pPr>
            <w:r w:rsidRPr="003D41DC">
              <w:rPr>
                <w:sz w:val="24"/>
                <w:szCs w:val="24"/>
              </w:rPr>
              <w:t>Осуществлена подготовка научно-педагогических работников и работников организаций-работодателей к реализации современных программ непрерывного образования</w:t>
            </w:r>
            <w:r>
              <w:rPr>
                <w:sz w:val="24"/>
                <w:szCs w:val="24"/>
              </w:rPr>
              <w:t xml:space="preserve"> (обучение по программам повышения квалификации прошли: в 2019 г. – не менее 100 человек, в 2020 году – не менее 100 человек)</w:t>
            </w:r>
          </w:p>
        </w:tc>
        <w:tc>
          <w:tcPr>
            <w:tcW w:w="1418" w:type="dxa"/>
            <w:shd w:val="clear" w:color="auto" w:fill="auto"/>
          </w:tcPr>
          <w:p w:rsidR="00B44BD1" w:rsidRPr="003D41DC" w:rsidRDefault="00B44BD1" w:rsidP="00D965CE">
            <w:pPr>
              <w:pStyle w:val="TableParagraph"/>
              <w:ind w:left="142" w:right="142"/>
              <w:jc w:val="center"/>
              <w:rPr>
                <w:sz w:val="24"/>
                <w:szCs w:val="24"/>
              </w:rPr>
            </w:pPr>
            <w:r w:rsidRPr="003D41DC">
              <w:rPr>
                <w:sz w:val="24"/>
                <w:szCs w:val="24"/>
              </w:rPr>
              <w:t>01.01.2019</w:t>
            </w:r>
          </w:p>
        </w:tc>
        <w:tc>
          <w:tcPr>
            <w:tcW w:w="1559" w:type="dxa"/>
            <w:shd w:val="clear" w:color="auto" w:fill="auto"/>
          </w:tcPr>
          <w:p w:rsidR="00B44BD1" w:rsidRPr="003D41DC" w:rsidRDefault="00B44BD1" w:rsidP="00274C0C">
            <w:pPr>
              <w:pStyle w:val="TableParagraph"/>
              <w:ind w:left="142" w:right="142"/>
              <w:jc w:val="center"/>
              <w:rPr>
                <w:sz w:val="24"/>
                <w:szCs w:val="24"/>
              </w:rPr>
            </w:pPr>
            <w:r w:rsidRPr="003D41DC">
              <w:rPr>
                <w:sz w:val="24"/>
                <w:szCs w:val="24"/>
              </w:rPr>
              <w:t>31.12.2020</w:t>
            </w:r>
          </w:p>
        </w:tc>
        <w:tc>
          <w:tcPr>
            <w:tcW w:w="2268" w:type="dxa"/>
          </w:tcPr>
          <w:p w:rsidR="00B44BD1" w:rsidRDefault="00B44BD1" w:rsidP="000C7965">
            <w:pPr>
              <w:pStyle w:val="TableParagraph"/>
              <w:jc w:val="center"/>
              <w:rPr>
                <w:sz w:val="24"/>
                <w:szCs w:val="24"/>
              </w:rPr>
            </w:pPr>
            <w:r w:rsidRPr="000636CD">
              <w:rPr>
                <w:sz w:val="24"/>
                <w:szCs w:val="24"/>
              </w:rPr>
              <w:t xml:space="preserve">Николаева М.А., </w:t>
            </w:r>
          </w:p>
          <w:p w:rsidR="00B44BD1" w:rsidRPr="003D41DC" w:rsidRDefault="00B44BD1" w:rsidP="000C7965">
            <w:pPr>
              <w:pStyle w:val="TableParagraph"/>
              <w:jc w:val="center"/>
              <w:rPr>
                <w:sz w:val="24"/>
                <w:szCs w:val="24"/>
              </w:rPr>
            </w:pPr>
            <w:r w:rsidRPr="003D41DC">
              <w:rPr>
                <w:sz w:val="24"/>
                <w:szCs w:val="24"/>
              </w:rPr>
              <w:t xml:space="preserve">Иванова И.И., </w:t>
            </w:r>
          </w:p>
          <w:p w:rsidR="00B44BD1" w:rsidRPr="003D41DC" w:rsidRDefault="00B44BD1" w:rsidP="00530FE4">
            <w:pPr>
              <w:pStyle w:val="TableParagraph"/>
              <w:jc w:val="center"/>
              <w:rPr>
                <w:sz w:val="24"/>
                <w:szCs w:val="24"/>
              </w:rPr>
            </w:pPr>
            <w:r>
              <w:rPr>
                <w:sz w:val="24"/>
                <w:szCs w:val="24"/>
              </w:rPr>
              <w:t>Суркова Ю.Н.</w:t>
            </w:r>
          </w:p>
        </w:tc>
        <w:tc>
          <w:tcPr>
            <w:tcW w:w="2834" w:type="dxa"/>
          </w:tcPr>
          <w:p w:rsidR="00B44BD1" w:rsidRPr="003D41DC" w:rsidRDefault="00B44BD1" w:rsidP="00C865E7">
            <w:pPr>
              <w:pStyle w:val="TableParagraph"/>
              <w:ind w:left="57" w:right="57"/>
              <w:jc w:val="center"/>
              <w:rPr>
                <w:sz w:val="24"/>
                <w:szCs w:val="24"/>
              </w:rPr>
            </w:pPr>
            <w:r w:rsidRPr="003D41DC">
              <w:rPr>
                <w:sz w:val="24"/>
                <w:szCs w:val="24"/>
              </w:rPr>
              <w:t>Информационно-аналитическая справка о реализации мероприятий регионального проекта. Проведено повышение квалификации научно-педагогических работников и работников организаций-работодателей по вопросам реализации современных программ непрерывного образования</w:t>
            </w:r>
          </w:p>
        </w:tc>
        <w:tc>
          <w:tcPr>
            <w:tcW w:w="1134" w:type="dxa"/>
          </w:tcPr>
          <w:p w:rsidR="00B44BD1" w:rsidRPr="003D41DC" w:rsidRDefault="00B44BD1" w:rsidP="002D3B9D">
            <w:pPr>
              <w:pStyle w:val="TableParagraph"/>
              <w:jc w:val="center"/>
              <w:rPr>
                <w:color w:val="92D050"/>
                <w:sz w:val="24"/>
                <w:szCs w:val="24"/>
              </w:rPr>
            </w:pPr>
            <w:r w:rsidRPr="003D41DC">
              <w:rPr>
                <w:sz w:val="24"/>
                <w:szCs w:val="24"/>
              </w:rPr>
              <w:t>ПК</w:t>
            </w:r>
          </w:p>
        </w:tc>
      </w:tr>
      <w:tr w:rsidR="00B44BD1" w:rsidRPr="003D41DC" w:rsidTr="00581235">
        <w:trPr>
          <w:trHeight w:val="299"/>
        </w:trPr>
        <w:tc>
          <w:tcPr>
            <w:tcW w:w="737" w:type="dxa"/>
          </w:tcPr>
          <w:p w:rsidR="00B44BD1" w:rsidRDefault="00B44BD1" w:rsidP="00530FE4">
            <w:pPr>
              <w:pStyle w:val="TableParagraph"/>
              <w:spacing w:line="280" w:lineRule="exact"/>
              <w:ind w:left="55" w:right="46"/>
              <w:jc w:val="center"/>
              <w:rPr>
                <w:sz w:val="24"/>
                <w:szCs w:val="24"/>
              </w:rPr>
            </w:pPr>
            <w:r>
              <w:rPr>
                <w:sz w:val="24"/>
                <w:szCs w:val="24"/>
              </w:rPr>
              <w:t>2.1.1.</w:t>
            </w:r>
          </w:p>
        </w:tc>
        <w:tc>
          <w:tcPr>
            <w:tcW w:w="5321" w:type="dxa"/>
            <w:shd w:val="clear" w:color="auto" w:fill="FFFFFF" w:themeFill="background1"/>
          </w:tcPr>
          <w:p w:rsidR="00B44BD1" w:rsidRPr="003D41DC" w:rsidRDefault="00B44BD1" w:rsidP="00ED2817">
            <w:pPr>
              <w:pStyle w:val="TableParagraph"/>
              <w:ind w:left="77" w:right="141"/>
              <w:rPr>
                <w:sz w:val="24"/>
                <w:szCs w:val="24"/>
              </w:rPr>
            </w:pPr>
            <w:r>
              <w:rPr>
                <w:sz w:val="24"/>
                <w:szCs w:val="24"/>
              </w:rPr>
              <w:t xml:space="preserve">Проведение </w:t>
            </w:r>
            <w:r w:rsidRPr="0041470A">
              <w:rPr>
                <w:sz w:val="24"/>
                <w:szCs w:val="24"/>
              </w:rPr>
              <w:t>повышения квалификации научно-педагогических работников и работни</w:t>
            </w:r>
            <w:r>
              <w:rPr>
                <w:sz w:val="24"/>
                <w:szCs w:val="24"/>
              </w:rPr>
              <w:t xml:space="preserve">ков организаций-работодателей по вопросам </w:t>
            </w:r>
            <w:r w:rsidRPr="0041470A">
              <w:rPr>
                <w:sz w:val="24"/>
                <w:szCs w:val="24"/>
              </w:rPr>
              <w:t>реализации современных программ непрерывного образования</w:t>
            </w:r>
          </w:p>
        </w:tc>
        <w:tc>
          <w:tcPr>
            <w:tcW w:w="1418" w:type="dxa"/>
            <w:shd w:val="clear" w:color="auto" w:fill="auto"/>
          </w:tcPr>
          <w:p w:rsidR="00B44BD1" w:rsidRPr="00ED2817" w:rsidRDefault="00B44BD1" w:rsidP="00ED2817">
            <w:pPr>
              <w:pStyle w:val="TableParagraph"/>
              <w:ind w:left="142" w:right="142"/>
              <w:jc w:val="center"/>
              <w:rPr>
                <w:sz w:val="24"/>
                <w:szCs w:val="24"/>
                <w:lang w:val="en-US"/>
              </w:rPr>
            </w:pPr>
            <w:r>
              <w:rPr>
                <w:sz w:val="24"/>
                <w:szCs w:val="24"/>
                <w:lang w:val="en-US"/>
              </w:rPr>
              <w:t>01</w:t>
            </w:r>
            <w:r>
              <w:rPr>
                <w:sz w:val="24"/>
                <w:szCs w:val="24"/>
              </w:rPr>
              <w:t>.</w:t>
            </w:r>
            <w:r>
              <w:rPr>
                <w:sz w:val="24"/>
                <w:szCs w:val="24"/>
                <w:lang w:val="en-US"/>
              </w:rPr>
              <w:t>0</w:t>
            </w:r>
            <w:r>
              <w:rPr>
                <w:sz w:val="24"/>
                <w:szCs w:val="24"/>
              </w:rPr>
              <w:t>7.</w:t>
            </w:r>
            <w:r>
              <w:rPr>
                <w:sz w:val="24"/>
                <w:szCs w:val="24"/>
                <w:lang w:val="en-US"/>
              </w:rPr>
              <w:t>2019</w:t>
            </w:r>
          </w:p>
        </w:tc>
        <w:tc>
          <w:tcPr>
            <w:tcW w:w="1559" w:type="dxa"/>
            <w:shd w:val="clear" w:color="auto" w:fill="auto"/>
          </w:tcPr>
          <w:p w:rsidR="00B44BD1" w:rsidRPr="003D41DC" w:rsidRDefault="00B44BD1" w:rsidP="00274C0C">
            <w:pPr>
              <w:pStyle w:val="TableParagraph"/>
              <w:ind w:left="142" w:right="142"/>
              <w:jc w:val="center"/>
              <w:rPr>
                <w:sz w:val="24"/>
                <w:szCs w:val="24"/>
              </w:rPr>
            </w:pPr>
            <w:r>
              <w:rPr>
                <w:sz w:val="24"/>
                <w:szCs w:val="24"/>
              </w:rPr>
              <w:t>15.12.2019</w:t>
            </w:r>
          </w:p>
        </w:tc>
        <w:tc>
          <w:tcPr>
            <w:tcW w:w="2268" w:type="dxa"/>
          </w:tcPr>
          <w:p w:rsidR="00B44BD1" w:rsidRPr="003D41DC" w:rsidRDefault="00B44BD1" w:rsidP="00ED2817">
            <w:pPr>
              <w:pStyle w:val="TableParagraph"/>
              <w:jc w:val="center"/>
              <w:rPr>
                <w:sz w:val="24"/>
                <w:szCs w:val="24"/>
              </w:rPr>
            </w:pPr>
            <w:r w:rsidRPr="003D41DC">
              <w:rPr>
                <w:sz w:val="24"/>
                <w:szCs w:val="24"/>
              </w:rPr>
              <w:t xml:space="preserve">Иванова И.И., </w:t>
            </w:r>
          </w:p>
          <w:p w:rsidR="00B44BD1" w:rsidRPr="003D41DC" w:rsidRDefault="00B44BD1" w:rsidP="00ED2817">
            <w:pPr>
              <w:pStyle w:val="TableParagraph"/>
              <w:jc w:val="center"/>
              <w:rPr>
                <w:sz w:val="24"/>
                <w:szCs w:val="24"/>
              </w:rPr>
            </w:pPr>
            <w:r>
              <w:rPr>
                <w:sz w:val="24"/>
                <w:szCs w:val="24"/>
              </w:rPr>
              <w:t>Суркова Ю.Н.</w:t>
            </w:r>
          </w:p>
        </w:tc>
        <w:tc>
          <w:tcPr>
            <w:tcW w:w="2834" w:type="dxa"/>
          </w:tcPr>
          <w:p w:rsidR="00B44BD1" w:rsidRPr="003D41DC" w:rsidRDefault="00B44BD1" w:rsidP="00C865E7">
            <w:pPr>
              <w:pStyle w:val="TableParagraph"/>
              <w:ind w:left="57" w:right="57"/>
              <w:jc w:val="center"/>
              <w:rPr>
                <w:sz w:val="24"/>
                <w:szCs w:val="24"/>
              </w:rPr>
            </w:pPr>
            <w:r w:rsidRPr="003D41DC">
              <w:rPr>
                <w:sz w:val="24"/>
                <w:szCs w:val="24"/>
              </w:rPr>
              <w:t>Информационно-аналитическая справка о реализации мероприятий регионального проекта. Проведено повышение квалификации научно-педагогических работников и работников организаций-работодателей по вопросам реализации современных программ непрерывного образования</w:t>
            </w:r>
          </w:p>
        </w:tc>
        <w:tc>
          <w:tcPr>
            <w:tcW w:w="1134" w:type="dxa"/>
          </w:tcPr>
          <w:p w:rsidR="00B44BD1" w:rsidRPr="003D41DC" w:rsidRDefault="00B44BD1" w:rsidP="00ED2817">
            <w:pPr>
              <w:pStyle w:val="TableParagraph"/>
              <w:jc w:val="center"/>
              <w:rPr>
                <w:color w:val="92D050"/>
                <w:sz w:val="24"/>
                <w:szCs w:val="24"/>
              </w:rPr>
            </w:pPr>
            <w:r>
              <w:rPr>
                <w:sz w:val="24"/>
                <w:szCs w:val="24"/>
              </w:rPr>
              <w:t>РП</w:t>
            </w:r>
          </w:p>
        </w:tc>
      </w:tr>
      <w:tr w:rsidR="00B44BD1" w:rsidRPr="003D41DC" w:rsidTr="00581235">
        <w:trPr>
          <w:trHeight w:val="299"/>
        </w:trPr>
        <w:tc>
          <w:tcPr>
            <w:tcW w:w="737" w:type="dxa"/>
          </w:tcPr>
          <w:p w:rsidR="00B44BD1" w:rsidRPr="003D41DC" w:rsidRDefault="00B44BD1" w:rsidP="00675792">
            <w:pPr>
              <w:pStyle w:val="TableParagraph"/>
              <w:spacing w:line="280" w:lineRule="exact"/>
              <w:ind w:left="55" w:right="46"/>
              <w:jc w:val="center"/>
              <w:rPr>
                <w:sz w:val="24"/>
                <w:szCs w:val="24"/>
              </w:rPr>
            </w:pPr>
            <w:r>
              <w:rPr>
                <w:sz w:val="24"/>
                <w:szCs w:val="24"/>
              </w:rPr>
              <w:t>2</w:t>
            </w:r>
            <w:r w:rsidRPr="003D41DC">
              <w:rPr>
                <w:sz w:val="24"/>
                <w:szCs w:val="24"/>
              </w:rPr>
              <w:t>.1.</w:t>
            </w:r>
          </w:p>
        </w:tc>
        <w:tc>
          <w:tcPr>
            <w:tcW w:w="5321" w:type="dxa"/>
          </w:tcPr>
          <w:p w:rsidR="00B44BD1" w:rsidRPr="003D41DC" w:rsidRDefault="00B44BD1" w:rsidP="00274C0C">
            <w:pPr>
              <w:pStyle w:val="a5"/>
              <w:ind w:left="77" w:right="141"/>
              <w:rPr>
                <w:sz w:val="24"/>
                <w:szCs w:val="24"/>
              </w:rPr>
            </w:pPr>
            <w:r w:rsidRPr="003D41DC">
              <w:rPr>
                <w:sz w:val="24"/>
                <w:szCs w:val="24"/>
              </w:rPr>
              <w:t>Обучено 100 чел из числа научно-педагогических работников университетов и работников организаций-работодателей</w:t>
            </w:r>
            <w:r>
              <w:rPr>
                <w:sz w:val="24"/>
                <w:szCs w:val="24"/>
              </w:rPr>
              <w:t xml:space="preserve"> для реализации </w:t>
            </w:r>
            <w:r w:rsidRPr="00ED2817">
              <w:rPr>
                <w:sz w:val="24"/>
                <w:szCs w:val="24"/>
              </w:rPr>
              <w:t>современных программ непрерывного образования</w:t>
            </w:r>
          </w:p>
        </w:tc>
        <w:tc>
          <w:tcPr>
            <w:tcW w:w="1418" w:type="dxa"/>
            <w:shd w:val="clear" w:color="auto" w:fill="auto"/>
          </w:tcPr>
          <w:p w:rsidR="00B44BD1" w:rsidRPr="003D41DC" w:rsidRDefault="00B44BD1" w:rsidP="00F1052F">
            <w:pPr>
              <w:pStyle w:val="TableParagraph"/>
              <w:ind w:left="142" w:right="142"/>
              <w:jc w:val="center"/>
              <w:rPr>
                <w:sz w:val="24"/>
                <w:szCs w:val="24"/>
              </w:rPr>
            </w:pPr>
            <w:r>
              <w:rPr>
                <w:sz w:val="24"/>
                <w:szCs w:val="24"/>
              </w:rPr>
              <w:t>-</w:t>
            </w:r>
          </w:p>
        </w:tc>
        <w:tc>
          <w:tcPr>
            <w:tcW w:w="1559" w:type="dxa"/>
            <w:shd w:val="clear" w:color="auto" w:fill="auto"/>
          </w:tcPr>
          <w:p w:rsidR="00B44BD1" w:rsidRPr="003D41DC" w:rsidRDefault="00B44BD1" w:rsidP="00274C0C">
            <w:pPr>
              <w:pStyle w:val="TableParagraph"/>
              <w:ind w:left="142" w:right="142"/>
              <w:jc w:val="center"/>
              <w:rPr>
                <w:sz w:val="24"/>
                <w:szCs w:val="24"/>
              </w:rPr>
            </w:pPr>
            <w:r w:rsidRPr="003D41DC">
              <w:rPr>
                <w:rFonts w:eastAsia="Arial Unicode MS"/>
                <w:sz w:val="24"/>
                <w:szCs w:val="24"/>
                <w:u w:color="000000"/>
              </w:rPr>
              <w:t>31.12.2019</w:t>
            </w:r>
          </w:p>
        </w:tc>
        <w:tc>
          <w:tcPr>
            <w:tcW w:w="2268" w:type="dxa"/>
          </w:tcPr>
          <w:p w:rsidR="00B44BD1" w:rsidRPr="003D41DC" w:rsidRDefault="00B44BD1" w:rsidP="000C7965">
            <w:pPr>
              <w:pStyle w:val="TableParagraph"/>
              <w:jc w:val="center"/>
              <w:rPr>
                <w:sz w:val="24"/>
                <w:szCs w:val="24"/>
              </w:rPr>
            </w:pPr>
            <w:r w:rsidRPr="003D41DC">
              <w:rPr>
                <w:sz w:val="24"/>
                <w:szCs w:val="24"/>
              </w:rPr>
              <w:t xml:space="preserve">Иванова И.И., </w:t>
            </w:r>
          </w:p>
          <w:p w:rsidR="00B44BD1" w:rsidRPr="003D41DC" w:rsidRDefault="00B44BD1" w:rsidP="00ED2817">
            <w:pPr>
              <w:pStyle w:val="TableParagraph"/>
              <w:jc w:val="center"/>
              <w:rPr>
                <w:sz w:val="24"/>
                <w:szCs w:val="24"/>
              </w:rPr>
            </w:pPr>
            <w:r w:rsidRPr="003D41DC">
              <w:rPr>
                <w:sz w:val="24"/>
                <w:szCs w:val="24"/>
              </w:rPr>
              <w:t>Суркова Ю.Н.</w:t>
            </w:r>
          </w:p>
        </w:tc>
        <w:tc>
          <w:tcPr>
            <w:tcW w:w="2834" w:type="dxa"/>
          </w:tcPr>
          <w:p w:rsidR="00B44BD1" w:rsidRPr="003D41DC" w:rsidRDefault="00B44BD1" w:rsidP="00A75FDB">
            <w:pPr>
              <w:pStyle w:val="TableParagraph"/>
              <w:ind w:left="57" w:right="57"/>
              <w:jc w:val="center"/>
              <w:rPr>
                <w:sz w:val="24"/>
                <w:szCs w:val="24"/>
              </w:rPr>
            </w:pPr>
            <w:r w:rsidRPr="003D41DC">
              <w:rPr>
                <w:sz w:val="24"/>
                <w:szCs w:val="24"/>
              </w:rPr>
              <w:t>Информационно-аналитическая справка о реализации мероприятий регионального проекта. Прошли повышени</w:t>
            </w:r>
            <w:r w:rsidR="00A75FDB">
              <w:rPr>
                <w:sz w:val="24"/>
                <w:szCs w:val="24"/>
              </w:rPr>
              <w:t>е</w:t>
            </w:r>
            <w:r w:rsidRPr="003D41DC">
              <w:rPr>
                <w:sz w:val="24"/>
                <w:szCs w:val="24"/>
              </w:rPr>
              <w:t xml:space="preserve"> квалификации 100 человек из числа научно-педагогических работников университетов и работников организаций-работодателей</w:t>
            </w:r>
          </w:p>
        </w:tc>
        <w:tc>
          <w:tcPr>
            <w:tcW w:w="1134" w:type="dxa"/>
          </w:tcPr>
          <w:p w:rsidR="00B44BD1" w:rsidRPr="003D41DC" w:rsidRDefault="00B44BD1" w:rsidP="00675792">
            <w:pPr>
              <w:pStyle w:val="TableParagraph"/>
              <w:jc w:val="center"/>
              <w:rPr>
                <w:color w:val="FF0000"/>
                <w:sz w:val="24"/>
                <w:szCs w:val="24"/>
              </w:rPr>
            </w:pPr>
            <w:r w:rsidRPr="003D41DC">
              <w:rPr>
                <w:sz w:val="24"/>
                <w:szCs w:val="24"/>
              </w:rPr>
              <w:t>РП</w:t>
            </w:r>
          </w:p>
        </w:tc>
      </w:tr>
      <w:tr w:rsidR="00B44BD1" w:rsidRPr="003D41DC" w:rsidTr="00581235">
        <w:trPr>
          <w:trHeight w:val="299"/>
        </w:trPr>
        <w:tc>
          <w:tcPr>
            <w:tcW w:w="737" w:type="dxa"/>
          </w:tcPr>
          <w:p w:rsidR="00B44BD1" w:rsidRDefault="00B44BD1" w:rsidP="00ED2817">
            <w:pPr>
              <w:pStyle w:val="TableParagraph"/>
              <w:spacing w:line="280" w:lineRule="exact"/>
              <w:ind w:left="55" w:right="46"/>
              <w:jc w:val="center"/>
              <w:rPr>
                <w:sz w:val="24"/>
                <w:szCs w:val="24"/>
              </w:rPr>
            </w:pPr>
            <w:r>
              <w:rPr>
                <w:sz w:val="24"/>
                <w:szCs w:val="24"/>
              </w:rPr>
              <w:t>2.2.1.</w:t>
            </w:r>
          </w:p>
        </w:tc>
        <w:tc>
          <w:tcPr>
            <w:tcW w:w="5321" w:type="dxa"/>
          </w:tcPr>
          <w:p w:rsidR="00B44BD1" w:rsidRPr="003D41DC" w:rsidRDefault="00B44BD1" w:rsidP="00ED2817">
            <w:pPr>
              <w:pStyle w:val="TableParagraph"/>
              <w:ind w:left="77" w:right="141"/>
              <w:rPr>
                <w:sz w:val="24"/>
                <w:szCs w:val="24"/>
              </w:rPr>
            </w:pPr>
            <w:r>
              <w:rPr>
                <w:sz w:val="24"/>
                <w:szCs w:val="24"/>
              </w:rPr>
              <w:t xml:space="preserve">Проведение </w:t>
            </w:r>
            <w:r w:rsidRPr="0041470A">
              <w:rPr>
                <w:sz w:val="24"/>
                <w:szCs w:val="24"/>
              </w:rPr>
              <w:t>повышения квалификации научно-педагогических работников и работни</w:t>
            </w:r>
            <w:r>
              <w:rPr>
                <w:sz w:val="24"/>
                <w:szCs w:val="24"/>
              </w:rPr>
              <w:t xml:space="preserve">ков организаций-работодателей по вопросам </w:t>
            </w:r>
            <w:r w:rsidRPr="0041470A">
              <w:rPr>
                <w:sz w:val="24"/>
                <w:szCs w:val="24"/>
              </w:rPr>
              <w:t>реализации современных программ непрерывного образования</w:t>
            </w:r>
          </w:p>
        </w:tc>
        <w:tc>
          <w:tcPr>
            <w:tcW w:w="1418" w:type="dxa"/>
            <w:shd w:val="clear" w:color="auto" w:fill="auto"/>
          </w:tcPr>
          <w:p w:rsidR="00B44BD1" w:rsidRPr="00ED2817" w:rsidRDefault="00B44BD1" w:rsidP="00ED2817">
            <w:pPr>
              <w:pStyle w:val="TableParagraph"/>
              <w:ind w:left="142" w:right="142"/>
              <w:jc w:val="center"/>
              <w:rPr>
                <w:sz w:val="24"/>
                <w:szCs w:val="24"/>
              </w:rPr>
            </w:pPr>
            <w:r>
              <w:rPr>
                <w:sz w:val="24"/>
                <w:szCs w:val="24"/>
                <w:lang w:val="en-US"/>
              </w:rPr>
              <w:t>01</w:t>
            </w:r>
            <w:r>
              <w:rPr>
                <w:sz w:val="24"/>
                <w:szCs w:val="24"/>
              </w:rPr>
              <w:t>.</w:t>
            </w:r>
            <w:r>
              <w:rPr>
                <w:sz w:val="24"/>
                <w:szCs w:val="24"/>
                <w:lang w:val="en-US"/>
              </w:rPr>
              <w:t>0</w:t>
            </w:r>
            <w:r>
              <w:rPr>
                <w:sz w:val="24"/>
                <w:szCs w:val="24"/>
              </w:rPr>
              <w:t>3.</w:t>
            </w:r>
            <w:r>
              <w:rPr>
                <w:sz w:val="24"/>
                <w:szCs w:val="24"/>
                <w:lang w:val="en-US"/>
              </w:rPr>
              <w:t>20</w:t>
            </w:r>
            <w:r>
              <w:rPr>
                <w:sz w:val="24"/>
                <w:szCs w:val="24"/>
              </w:rPr>
              <w:t>20</w:t>
            </w:r>
          </w:p>
        </w:tc>
        <w:tc>
          <w:tcPr>
            <w:tcW w:w="1559" w:type="dxa"/>
            <w:shd w:val="clear" w:color="auto" w:fill="auto"/>
          </w:tcPr>
          <w:p w:rsidR="00B44BD1" w:rsidRPr="003D41DC" w:rsidRDefault="00B44BD1" w:rsidP="00ED2817">
            <w:pPr>
              <w:pStyle w:val="TableParagraph"/>
              <w:ind w:left="142" w:right="142"/>
              <w:jc w:val="center"/>
              <w:rPr>
                <w:sz w:val="24"/>
                <w:szCs w:val="24"/>
              </w:rPr>
            </w:pPr>
            <w:r>
              <w:rPr>
                <w:sz w:val="24"/>
                <w:szCs w:val="24"/>
              </w:rPr>
              <w:t>31.12.2020</w:t>
            </w:r>
          </w:p>
        </w:tc>
        <w:tc>
          <w:tcPr>
            <w:tcW w:w="2268" w:type="dxa"/>
          </w:tcPr>
          <w:p w:rsidR="00B44BD1" w:rsidRDefault="00B44BD1" w:rsidP="00ED2817">
            <w:pPr>
              <w:pStyle w:val="TableParagraph"/>
              <w:jc w:val="center"/>
              <w:rPr>
                <w:sz w:val="24"/>
                <w:szCs w:val="24"/>
              </w:rPr>
            </w:pPr>
            <w:r w:rsidRPr="000636CD">
              <w:rPr>
                <w:sz w:val="24"/>
                <w:szCs w:val="24"/>
              </w:rPr>
              <w:t xml:space="preserve">Николаева М.А., </w:t>
            </w:r>
          </w:p>
          <w:p w:rsidR="00B44BD1" w:rsidRPr="003D41DC" w:rsidRDefault="00B44BD1" w:rsidP="00ED2817">
            <w:pPr>
              <w:pStyle w:val="TableParagraph"/>
              <w:jc w:val="center"/>
              <w:rPr>
                <w:sz w:val="24"/>
                <w:szCs w:val="24"/>
              </w:rPr>
            </w:pPr>
            <w:r w:rsidRPr="003D41DC">
              <w:rPr>
                <w:sz w:val="24"/>
                <w:szCs w:val="24"/>
              </w:rPr>
              <w:t xml:space="preserve">Иванова И.И., </w:t>
            </w:r>
          </w:p>
          <w:p w:rsidR="00B44BD1" w:rsidRPr="003D41DC" w:rsidRDefault="00B44BD1" w:rsidP="00ED2817">
            <w:pPr>
              <w:pStyle w:val="TableParagraph"/>
              <w:jc w:val="center"/>
              <w:rPr>
                <w:sz w:val="24"/>
                <w:szCs w:val="24"/>
              </w:rPr>
            </w:pPr>
            <w:r>
              <w:rPr>
                <w:sz w:val="24"/>
                <w:szCs w:val="24"/>
              </w:rPr>
              <w:t>Суркова Ю.Н.</w:t>
            </w:r>
          </w:p>
        </w:tc>
        <w:tc>
          <w:tcPr>
            <w:tcW w:w="2834" w:type="dxa"/>
          </w:tcPr>
          <w:p w:rsidR="00B44BD1" w:rsidRPr="003D41DC" w:rsidRDefault="00B44BD1" w:rsidP="00A75FDB">
            <w:pPr>
              <w:pStyle w:val="TableParagraph"/>
              <w:ind w:left="57" w:right="57"/>
              <w:jc w:val="center"/>
              <w:rPr>
                <w:sz w:val="24"/>
                <w:szCs w:val="24"/>
              </w:rPr>
            </w:pPr>
            <w:r w:rsidRPr="003D41DC">
              <w:rPr>
                <w:sz w:val="24"/>
                <w:szCs w:val="24"/>
              </w:rPr>
              <w:t>Информационно-аналитическая справка о реализации мероприятий регионального проекта. Проведено повышение квалификации научно-педагогических работников и работников организаций-работодателей по вопросам реализации современных программ непрерывного образования</w:t>
            </w:r>
          </w:p>
        </w:tc>
        <w:tc>
          <w:tcPr>
            <w:tcW w:w="1134" w:type="dxa"/>
          </w:tcPr>
          <w:p w:rsidR="00B44BD1" w:rsidRPr="003D41DC" w:rsidRDefault="00B44BD1" w:rsidP="00ED2817">
            <w:pPr>
              <w:pStyle w:val="TableParagraph"/>
              <w:jc w:val="center"/>
              <w:rPr>
                <w:color w:val="92D050"/>
                <w:sz w:val="24"/>
                <w:szCs w:val="24"/>
              </w:rPr>
            </w:pPr>
            <w:r>
              <w:rPr>
                <w:sz w:val="24"/>
                <w:szCs w:val="24"/>
              </w:rPr>
              <w:t>РП</w:t>
            </w:r>
          </w:p>
        </w:tc>
      </w:tr>
      <w:tr w:rsidR="00B44BD1" w:rsidRPr="003D41DC" w:rsidTr="00581235">
        <w:trPr>
          <w:trHeight w:val="299"/>
        </w:trPr>
        <w:tc>
          <w:tcPr>
            <w:tcW w:w="737" w:type="dxa"/>
          </w:tcPr>
          <w:p w:rsidR="00B44BD1" w:rsidRPr="003D41DC" w:rsidRDefault="00B44BD1" w:rsidP="00ED2817">
            <w:pPr>
              <w:pStyle w:val="TableParagraph"/>
              <w:spacing w:line="280" w:lineRule="exact"/>
              <w:ind w:left="55" w:right="46"/>
              <w:jc w:val="center"/>
              <w:rPr>
                <w:sz w:val="24"/>
                <w:szCs w:val="24"/>
              </w:rPr>
            </w:pPr>
            <w:r>
              <w:rPr>
                <w:sz w:val="24"/>
                <w:szCs w:val="24"/>
              </w:rPr>
              <w:t>2</w:t>
            </w:r>
            <w:r w:rsidRPr="003D41DC">
              <w:rPr>
                <w:sz w:val="24"/>
                <w:szCs w:val="24"/>
              </w:rPr>
              <w:t>.2.</w:t>
            </w:r>
          </w:p>
        </w:tc>
        <w:tc>
          <w:tcPr>
            <w:tcW w:w="5321" w:type="dxa"/>
          </w:tcPr>
          <w:p w:rsidR="00B44BD1" w:rsidRPr="003D41DC" w:rsidRDefault="00B44BD1" w:rsidP="000636CD">
            <w:pPr>
              <w:pStyle w:val="a5"/>
              <w:ind w:left="77" w:right="141"/>
              <w:rPr>
                <w:sz w:val="24"/>
                <w:szCs w:val="24"/>
              </w:rPr>
            </w:pPr>
            <w:r w:rsidRPr="003D41DC">
              <w:rPr>
                <w:sz w:val="24"/>
                <w:szCs w:val="24"/>
              </w:rPr>
              <w:t>Обучено 2</w:t>
            </w:r>
            <w:r>
              <w:rPr>
                <w:sz w:val="24"/>
                <w:szCs w:val="24"/>
              </w:rPr>
              <w:t>0</w:t>
            </w:r>
            <w:r w:rsidRPr="003D41DC">
              <w:rPr>
                <w:sz w:val="24"/>
                <w:szCs w:val="24"/>
              </w:rPr>
              <w:t>0 чел. (накопительным итогом) из числа научно-педагогических работников университетов и работников организаций-работодателей</w:t>
            </w:r>
            <w:r>
              <w:t xml:space="preserve"> </w:t>
            </w:r>
            <w:r w:rsidRPr="00C84F47">
              <w:rPr>
                <w:sz w:val="24"/>
                <w:szCs w:val="24"/>
              </w:rPr>
              <w:t>для реализации современных программ непрерывного образования</w:t>
            </w:r>
          </w:p>
        </w:tc>
        <w:tc>
          <w:tcPr>
            <w:tcW w:w="1418" w:type="dxa"/>
            <w:shd w:val="clear" w:color="auto" w:fill="auto"/>
          </w:tcPr>
          <w:p w:rsidR="00B44BD1" w:rsidRPr="003D41DC" w:rsidRDefault="00B44BD1" w:rsidP="00D965CE">
            <w:pPr>
              <w:pStyle w:val="TableParagraph"/>
              <w:ind w:left="142" w:right="142"/>
              <w:jc w:val="center"/>
              <w:rPr>
                <w:sz w:val="24"/>
                <w:szCs w:val="24"/>
              </w:rPr>
            </w:pPr>
            <w:r>
              <w:rPr>
                <w:sz w:val="24"/>
                <w:szCs w:val="24"/>
              </w:rPr>
              <w:t>-</w:t>
            </w:r>
          </w:p>
        </w:tc>
        <w:tc>
          <w:tcPr>
            <w:tcW w:w="1559" w:type="dxa"/>
            <w:shd w:val="clear" w:color="auto" w:fill="auto"/>
          </w:tcPr>
          <w:p w:rsidR="00B44BD1" w:rsidRPr="003D41DC" w:rsidRDefault="00B44BD1" w:rsidP="00D965CE">
            <w:pPr>
              <w:pStyle w:val="TableParagraph"/>
              <w:ind w:left="142" w:right="142"/>
              <w:jc w:val="center"/>
              <w:rPr>
                <w:sz w:val="24"/>
                <w:szCs w:val="24"/>
              </w:rPr>
            </w:pPr>
            <w:r w:rsidRPr="003D41DC">
              <w:rPr>
                <w:sz w:val="24"/>
                <w:szCs w:val="24"/>
              </w:rPr>
              <w:t>31.12.2020</w:t>
            </w:r>
          </w:p>
        </w:tc>
        <w:tc>
          <w:tcPr>
            <w:tcW w:w="2268" w:type="dxa"/>
          </w:tcPr>
          <w:p w:rsidR="00B44BD1" w:rsidRDefault="00B44BD1" w:rsidP="000C7965">
            <w:pPr>
              <w:pStyle w:val="TableParagraph"/>
              <w:jc w:val="center"/>
              <w:rPr>
                <w:sz w:val="24"/>
                <w:szCs w:val="24"/>
              </w:rPr>
            </w:pPr>
            <w:r w:rsidRPr="00ED2817">
              <w:rPr>
                <w:sz w:val="24"/>
                <w:szCs w:val="24"/>
              </w:rPr>
              <w:t>Николаева М.А.</w:t>
            </w:r>
            <w:r w:rsidRPr="003D41DC">
              <w:rPr>
                <w:sz w:val="24"/>
                <w:szCs w:val="24"/>
              </w:rPr>
              <w:t xml:space="preserve">, </w:t>
            </w:r>
          </w:p>
          <w:p w:rsidR="00B44BD1" w:rsidRDefault="00B44BD1" w:rsidP="0054258E">
            <w:pPr>
              <w:pStyle w:val="TableParagraph"/>
              <w:jc w:val="center"/>
              <w:rPr>
                <w:sz w:val="24"/>
                <w:szCs w:val="24"/>
              </w:rPr>
            </w:pPr>
            <w:r w:rsidRPr="003D41DC">
              <w:rPr>
                <w:sz w:val="24"/>
                <w:szCs w:val="24"/>
              </w:rPr>
              <w:t xml:space="preserve">Иванова И.И., </w:t>
            </w:r>
          </w:p>
          <w:p w:rsidR="00B44BD1" w:rsidRPr="003D41DC" w:rsidRDefault="00B44BD1" w:rsidP="0054258E">
            <w:pPr>
              <w:pStyle w:val="TableParagraph"/>
              <w:jc w:val="center"/>
              <w:rPr>
                <w:sz w:val="24"/>
                <w:szCs w:val="24"/>
              </w:rPr>
            </w:pPr>
            <w:r w:rsidRPr="003D41DC">
              <w:rPr>
                <w:sz w:val="24"/>
                <w:szCs w:val="24"/>
              </w:rPr>
              <w:t>Суркова Ю.Н.</w:t>
            </w:r>
          </w:p>
        </w:tc>
        <w:tc>
          <w:tcPr>
            <w:tcW w:w="2834" w:type="dxa"/>
          </w:tcPr>
          <w:p w:rsidR="00B44BD1" w:rsidRPr="003D41DC" w:rsidRDefault="00B44BD1" w:rsidP="00A75FDB">
            <w:pPr>
              <w:pStyle w:val="TableParagraph"/>
              <w:ind w:left="57" w:right="57"/>
              <w:jc w:val="center"/>
              <w:rPr>
                <w:sz w:val="24"/>
                <w:szCs w:val="24"/>
              </w:rPr>
            </w:pPr>
            <w:r w:rsidRPr="003D41DC">
              <w:rPr>
                <w:sz w:val="24"/>
                <w:szCs w:val="24"/>
              </w:rPr>
              <w:t>Информационно-аналитическая справка о реализации мероприятий регионального проекта. Прошли повышени</w:t>
            </w:r>
            <w:r w:rsidR="00A75FDB">
              <w:rPr>
                <w:sz w:val="24"/>
                <w:szCs w:val="24"/>
              </w:rPr>
              <w:t>е</w:t>
            </w:r>
            <w:r w:rsidRPr="003D41DC">
              <w:rPr>
                <w:sz w:val="24"/>
                <w:szCs w:val="24"/>
              </w:rPr>
              <w:t xml:space="preserve"> квалификации 2</w:t>
            </w:r>
            <w:r>
              <w:rPr>
                <w:sz w:val="24"/>
                <w:szCs w:val="24"/>
              </w:rPr>
              <w:t>0</w:t>
            </w:r>
            <w:r w:rsidRPr="003D41DC">
              <w:rPr>
                <w:sz w:val="24"/>
                <w:szCs w:val="24"/>
              </w:rPr>
              <w:t>0 человек из числа научно-педагогических работников университетов и работников организаций-работодателей</w:t>
            </w:r>
          </w:p>
        </w:tc>
        <w:tc>
          <w:tcPr>
            <w:tcW w:w="1134" w:type="dxa"/>
          </w:tcPr>
          <w:p w:rsidR="00B44BD1" w:rsidRPr="003D41DC" w:rsidRDefault="00B44BD1" w:rsidP="00675792">
            <w:pPr>
              <w:pStyle w:val="TableParagraph"/>
              <w:jc w:val="center"/>
              <w:rPr>
                <w:sz w:val="24"/>
                <w:szCs w:val="24"/>
              </w:rPr>
            </w:pPr>
            <w:r w:rsidRPr="003D41DC">
              <w:rPr>
                <w:sz w:val="24"/>
                <w:szCs w:val="24"/>
              </w:rPr>
              <w:t>ПК</w:t>
            </w:r>
          </w:p>
        </w:tc>
      </w:tr>
      <w:tr w:rsidR="00B44BD1" w:rsidRPr="003D41DC" w:rsidTr="00581235">
        <w:trPr>
          <w:trHeight w:val="299"/>
        </w:trPr>
        <w:tc>
          <w:tcPr>
            <w:tcW w:w="737" w:type="dxa"/>
          </w:tcPr>
          <w:p w:rsidR="00B44BD1" w:rsidRPr="003D41DC" w:rsidRDefault="00B44BD1" w:rsidP="00675792">
            <w:pPr>
              <w:pStyle w:val="TableParagraph"/>
              <w:spacing w:line="280" w:lineRule="exact"/>
              <w:ind w:left="55" w:right="46"/>
              <w:jc w:val="center"/>
              <w:rPr>
                <w:sz w:val="24"/>
                <w:szCs w:val="24"/>
              </w:rPr>
            </w:pPr>
            <w:r>
              <w:rPr>
                <w:sz w:val="24"/>
                <w:szCs w:val="24"/>
              </w:rPr>
              <w:t>3</w:t>
            </w:r>
            <w:r w:rsidRPr="003D41DC">
              <w:rPr>
                <w:sz w:val="24"/>
                <w:szCs w:val="24"/>
              </w:rPr>
              <w:t>.</w:t>
            </w:r>
          </w:p>
        </w:tc>
        <w:tc>
          <w:tcPr>
            <w:tcW w:w="5321" w:type="dxa"/>
          </w:tcPr>
          <w:p w:rsidR="00B44BD1" w:rsidRPr="003D41DC" w:rsidRDefault="00B44BD1" w:rsidP="00F0255D">
            <w:pPr>
              <w:pStyle w:val="a5"/>
              <w:ind w:left="77" w:right="141"/>
              <w:rPr>
                <w:sz w:val="24"/>
                <w:szCs w:val="24"/>
              </w:rPr>
            </w:pPr>
            <w:r w:rsidRPr="003D41DC">
              <w:rPr>
                <w:sz w:val="24"/>
                <w:szCs w:val="24"/>
              </w:rPr>
              <w:t>Не менее 20 % научно-педагогических работников образовательных организаций высшего образования участвуют в реализации программ непрерывного образования (дополнительных образовательных программ и прогр</w:t>
            </w:r>
            <w:r>
              <w:rPr>
                <w:sz w:val="24"/>
                <w:szCs w:val="24"/>
              </w:rPr>
              <w:t>амм профессионального обучения)</w:t>
            </w:r>
          </w:p>
        </w:tc>
        <w:tc>
          <w:tcPr>
            <w:tcW w:w="1418" w:type="dxa"/>
            <w:shd w:val="clear" w:color="auto" w:fill="auto"/>
          </w:tcPr>
          <w:p w:rsidR="00B44BD1" w:rsidRPr="003D41DC" w:rsidRDefault="00B44BD1" w:rsidP="00D965CE">
            <w:pPr>
              <w:pStyle w:val="TableParagraph"/>
              <w:ind w:left="142" w:right="142"/>
              <w:jc w:val="center"/>
              <w:rPr>
                <w:sz w:val="24"/>
                <w:szCs w:val="24"/>
              </w:rPr>
            </w:pPr>
            <w:r w:rsidRPr="003D41DC">
              <w:rPr>
                <w:sz w:val="24"/>
                <w:szCs w:val="24"/>
              </w:rPr>
              <w:t>01.01.2019</w:t>
            </w:r>
          </w:p>
        </w:tc>
        <w:tc>
          <w:tcPr>
            <w:tcW w:w="1559" w:type="dxa"/>
            <w:shd w:val="clear" w:color="auto" w:fill="auto"/>
          </w:tcPr>
          <w:p w:rsidR="00B44BD1" w:rsidRPr="003D41DC" w:rsidRDefault="00B44BD1" w:rsidP="00D965CE">
            <w:pPr>
              <w:pStyle w:val="TableParagraph"/>
              <w:ind w:left="142" w:right="142"/>
              <w:jc w:val="center"/>
              <w:rPr>
                <w:sz w:val="24"/>
                <w:szCs w:val="24"/>
              </w:rPr>
            </w:pPr>
            <w:r w:rsidRPr="003D41DC">
              <w:rPr>
                <w:sz w:val="24"/>
                <w:szCs w:val="24"/>
              </w:rPr>
              <w:t>31.12.2021</w:t>
            </w:r>
          </w:p>
        </w:tc>
        <w:tc>
          <w:tcPr>
            <w:tcW w:w="2268" w:type="dxa"/>
          </w:tcPr>
          <w:p w:rsidR="00B44BD1" w:rsidRPr="0021483D" w:rsidRDefault="00B44BD1" w:rsidP="0021483D">
            <w:pPr>
              <w:pStyle w:val="TableParagraph"/>
              <w:jc w:val="center"/>
              <w:rPr>
                <w:sz w:val="24"/>
                <w:szCs w:val="24"/>
              </w:rPr>
            </w:pPr>
            <w:r w:rsidRPr="0021483D">
              <w:rPr>
                <w:sz w:val="24"/>
                <w:szCs w:val="24"/>
              </w:rPr>
              <w:t xml:space="preserve">Николаева М.А., </w:t>
            </w:r>
          </w:p>
          <w:p w:rsidR="00B44BD1" w:rsidRPr="0021483D" w:rsidRDefault="00B44BD1" w:rsidP="0021483D">
            <w:pPr>
              <w:pStyle w:val="TableParagraph"/>
              <w:jc w:val="center"/>
              <w:rPr>
                <w:sz w:val="24"/>
                <w:szCs w:val="24"/>
              </w:rPr>
            </w:pPr>
            <w:r w:rsidRPr="0021483D">
              <w:rPr>
                <w:sz w:val="24"/>
                <w:szCs w:val="24"/>
              </w:rPr>
              <w:t xml:space="preserve">Иванова И.И., </w:t>
            </w:r>
          </w:p>
          <w:p w:rsidR="00B44BD1" w:rsidRPr="003D41DC" w:rsidRDefault="00B44BD1" w:rsidP="0021483D">
            <w:pPr>
              <w:pStyle w:val="TableParagraph"/>
              <w:jc w:val="center"/>
              <w:rPr>
                <w:sz w:val="24"/>
                <w:szCs w:val="24"/>
              </w:rPr>
            </w:pPr>
            <w:r w:rsidRPr="0021483D">
              <w:rPr>
                <w:sz w:val="24"/>
                <w:szCs w:val="24"/>
              </w:rPr>
              <w:t>Суркова Ю.Н.</w:t>
            </w:r>
          </w:p>
        </w:tc>
        <w:tc>
          <w:tcPr>
            <w:tcW w:w="2834" w:type="dxa"/>
          </w:tcPr>
          <w:p w:rsidR="00B44BD1" w:rsidRPr="003D41DC" w:rsidRDefault="00B44BD1" w:rsidP="00E62F0A">
            <w:pPr>
              <w:pStyle w:val="TableParagraph"/>
              <w:ind w:left="57" w:right="57"/>
              <w:jc w:val="center"/>
              <w:rPr>
                <w:sz w:val="24"/>
                <w:szCs w:val="24"/>
              </w:rPr>
            </w:pPr>
            <w:r w:rsidRPr="003D41DC">
              <w:rPr>
                <w:sz w:val="24"/>
                <w:szCs w:val="24"/>
              </w:rPr>
              <w:t>Информационно-аналитическая справка о реализации мероприятий регионального проекта. Обеспечено участие не менее 20% научно-педагогических работников образовательных организаций высшего образования в реализации программ непрерывного образования (дополнительных образовательных программ и программ профессионального обучения)</w:t>
            </w:r>
          </w:p>
        </w:tc>
        <w:tc>
          <w:tcPr>
            <w:tcW w:w="1134" w:type="dxa"/>
          </w:tcPr>
          <w:p w:rsidR="00B44BD1" w:rsidRPr="003D41DC" w:rsidRDefault="00A75FDB" w:rsidP="00675792">
            <w:pPr>
              <w:pStyle w:val="TableParagraph"/>
              <w:jc w:val="center"/>
              <w:rPr>
                <w:sz w:val="24"/>
                <w:szCs w:val="24"/>
              </w:rPr>
            </w:pPr>
            <w:r>
              <w:rPr>
                <w:sz w:val="24"/>
                <w:szCs w:val="24"/>
              </w:rPr>
              <w:t>РП</w:t>
            </w:r>
          </w:p>
        </w:tc>
      </w:tr>
      <w:tr w:rsidR="00B44BD1" w:rsidRPr="003D41DC" w:rsidTr="00581235">
        <w:trPr>
          <w:trHeight w:val="299"/>
        </w:trPr>
        <w:tc>
          <w:tcPr>
            <w:tcW w:w="737" w:type="dxa"/>
          </w:tcPr>
          <w:p w:rsidR="00B44BD1" w:rsidRDefault="00B44BD1" w:rsidP="00675792">
            <w:pPr>
              <w:pStyle w:val="TableParagraph"/>
              <w:spacing w:line="280" w:lineRule="exact"/>
              <w:ind w:left="55" w:right="46"/>
              <w:jc w:val="center"/>
              <w:rPr>
                <w:sz w:val="24"/>
                <w:szCs w:val="24"/>
              </w:rPr>
            </w:pPr>
            <w:r>
              <w:rPr>
                <w:sz w:val="24"/>
                <w:szCs w:val="24"/>
              </w:rPr>
              <w:t>3.1.1.</w:t>
            </w:r>
          </w:p>
        </w:tc>
        <w:tc>
          <w:tcPr>
            <w:tcW w:w="5321" w:type="dxa"/>
          </w:tcPr>
          <w:p w:rsidR="00B44BD1" w:rsidRPr="00AA5E57" w:rsidRDefault="00B44BD1" w:rsidP="00AA5E57">
            <w:pPr>
              <w:pStyle w:val="a5"/>
              <w:ind w:left="77" w:right="141"/>
              <w:rPr>
                <w:sz w:val="24"/>
                <w:szCs w:val="24"/>
              </w:rPr>
            </w:pPr>
            <w:r>
              <w:rPr>
                <w:sz w:val="24"/>
                <w:szCs w:val="24"/>
              </w:rPr>
              <w:t xml:space="preserve">Привлечение </w:t>
            </w:r>
            <w:r w:rsidRPr="00AA5E57">
              <w:rPr>
                <w:sz w:val="24"/>
                <w:szCs w:val="24"/>
              </w:rPr>
              <w:t xml:space="preserve">научно-педагогических работников высшего образования </w:t>
            </w:r>
            <w:r>
              <w:rPr>
                <w:sz w:val="24"/>
                <w:szCs w:val="24"/>
              </w:rPr>
              <w:t>к реализации дополнительных профессиональных программ повышения квалификации и профессиональной переподготовки</w:t>
            </w:r>
          </w:p>
        </w:tc>
        <w:tc>
          <w:tcPr>
            <w:tcW w:w="1418" w:type="dxa"/>
            <w:shd w:val="clear" w:color="auto" w:fill="auto"/>
          </w:tcPr>
          <w:p w:rsidR="00B44BD1" w:rsidRPr="003D41DC" w:rsidRDefault="00B44BD1" w:rsidP="007257DF">
            <w:pPr>
              <w:pStyle w:val="TableParagraph"/>
              <w:ind w:left="142" w:right="142"/>
              <w:jc w:val="center"/>
              <w:rPr>
                <w:sz w:val="24"/>
                <w:szCs w:val="24"/>
              </w:rPr>
            </w:pPr>
            <w:r w:rsidRPr="003D41DC">
              <w:rPr>
                <w:sz w:val="24"/>
                <w:szCs w:val="24"/>
              </w:rPr>
              <w:t>01.01.2019</w:t>
            </w:r>
          </w:p>
        </w:tc>
        <w:tc>
          <w:tcPr>
            <w:tcW w:w="1559" w:type="dxa"/>
            <w:shd w:val="clear" w:color="auto" w:fill="auto"/>
          </w:tcPr>
          <w:p w:rsidR="00B44BD1" w:rsidRPr="003D41DC" w:rsidRDefault="00B44BD1" w:rsidP="007257DF">
            <w:pPr>
              <w:pStyle w:val="TableParagraph"/>
              <w:ind w:left="142" w:right="142"/>
              <w:jc w:val="center"/>
              <w:rPr>
                <w:sz w:val="24"/>
                <w:szCs w:val="24"/>
              </w:rPr>
            </w:pPr>
            <w:r w:rsidRPr="003D41DC">
              <w:rPr>
                <w:sz w:val="24"/>
                <w:szCs w:val="24"/>
              </w:rPr>
              <w:t>31.12.2021</w:t>
            </w:r>
          </w:p>
        </w:tc>
        <w:tc>
          <w:tcPr>
            <w:tcW w:w="2268" w:type="dxa"/>
          </w:tcPr>
          <w:p w:rsidR="00B44BD1" w:rsidRPr="0021483D" w:rsidRDefault="00B44BD1" w:rsidP="007257DF">
            <w:pPr>
              <w:pStyle w:val="TableParagraph"/>
              <w:jc w:val="center"/>
              <w:rPr>
                <w:sz w:val="24"/>
                <w:szCs w:val="24"/>
              </w:rPr>
            </w:pPr>
            <w:r w:rsidRPr="0021483D">
              <w:rPr>
                <w:sz w:val="24"/>
                <w:szCs w:val="24"/>
              </w:rPr>
              <w:t xml:space="preserve">Николаева М.А., </w:t>
            </w:r>
          </w:p>
          <w:p w:rsidR="00B44BD1" w:rsidRPr="0021483D" w:rsidRDefault="00B44BD1" w:rsidP="007257DF">
            <w:pPr>
              <w:pStyle w:val="TableParagraph"/>
              <w:jc w:val="center"/>
              <w:rPr>
                <w:sz w:val="24"/>
                <w:szCs w:val="24"/>
              </w:rPr>
            </w:pPr>
            <w:r w:rsidRPr="0021483D">
              <w:rPr>
                <w:sz w:val="24"/>
                <w:szCs w:val="24"/>
              </w:rPr>
              <w:t xml:space="preserve">Иванова И.И., </w:t>
            </w:r>
          </w:p>
          <w:p w:rsidR="00B44BD1" w:rsidRPr="003D41DC" w:rsidRDefault="00B44BD1" w:rsidP="007257DF">
            <w:pPr>
              <w:pStyle w:val="TableParagraph"/>
              <w:jc w:val="center"/>
              <w:rPr>
                <w:sz w:val="24"/>
                <w:szCs w:val="24"/>
              </w:rPr>
            </w:pPr>
            <w:r w:rsidRPr="0021483D">
              <w:rPr>
                <w:sz w:val="24"/>
                <w:szCs w:val="24"/>
              </w:rPr>
              <w:t>Суркова Ю.Н.</w:t>
            </w:r>
          </w:p>
        </w:tc>
        <w:tc>
          <w:tcPr>
            <w:tcW w:w="2834" w:type="dxa"/>
          </w:tcPr>
          <w:p w:rsidR="00B44BD1" w:rsidRPr="003D41DC" w:rsidRDefault="00B44BD1" w:rsidP="00E62F0A">
            <w:pPr>
              <w:pStyle w:val="TableParagraph"/>
              <w:ind w:left="57" w:right="57"/>
              <w:jc w:val="center"/>
              <w:rPr>
                <w:sz w:val="24"/>
                <w:szCs w:val="24"/>
              </w:rPr>
            </w:pPr>
            <w:r w:rsidRPr="003D41DC">
              <w:rPr>
                <w:sz w:val="24"/>
                <w:szCs w:val="24"/>
              </w:rPr>
              <w:t>Информационно-аналитическая справка о реализации мероприятий регионального проекта. Обеспечено участие не менее 20% научно-педагогических работников образовательных организаций высшего образования в реализации программ непрерывного образования (дополнительных образовательных программ и программ профессионального обучения)</w:t>
            </w:r>
          </w:p>
        </w:tc>
        <w:tc>
          <w:tcPr>
            <w:tcW w:w="1134" w:type="dxa"/>
          </w:tcPr>
          <w:p w:rsidR="00B44BD1" w:rsidRPr="003D41DC" w:rsidRDefault="00B44BD1" w:rsidP="007257DF">
            <w:pPr>
              <w:pStyle w:val="TableParagraph"/>
              <w:jc w:val="center"/>
              <w:rPr>
                <w:sz w:val="24"/>
                <w:szCs w:val="24"/>
              </w:rPr>
            </w:pPr>
            <w:r>
              <w:rPr>
                <w:sz w:val="24"/>
                <w:szCs w:val="24"/>
              </w:rPr>
              <w:t>РП</w:t>
            </w:r>
          </w:p>
        </w:tc>
      </w:tr>
      <w:tr w:rsidR="00B44BD1" w:rsidRPr="003D41DC" w:rsidTr="00581235">
        <w:trPr>
          <w:trHeight w:val="299"/>
        </w:trPr>
        <w:tc>
          <w:tcPr>
            <w:tcW w:w="737" w:type="dxa"/>
          </w:tcPr>
          <w:p w:rsidR="00B44BD1" w:rsidRPr="003D41DC" w:rsidRDefault="00B44BD1" w:rsidP="00675792">
            <w:pPr>
              <w:pStyle w:val="TableParagraph"/>
              <w:spacing w:line="280" w:lineRule="exact"/>
              <w:ind w:left="55" w:right="46"/>
              <w:jc w:val="center"/>
              <w:rPr>
                <w:sz w:val="24"/>
                <w:szCs w:val="24"/>
              </w:rPr>
            </w:pPr>
            <w:r>
              <w:rPr>
                <w:sz w:val="24"/>
                <w:szCs w:val="24"/>
              </w:rPr>
              <w:t>3</w:t>
            </w:r>
            <w:r w:rsidRPr="003D41DC">
              <w:rPr>
                <w:sz w:val="24"/>
                <w:szCs w:val="24"/>
              </w:rPr>
              <w:t>.1.</w:t>
            </w:r>
          </w:p>
        </w:tc>
        <w:tc>
          <w:tcPr>
            <w:tcW w:w="5321" w:type="dxa"/>
          </w:tcPr>
          <w:p w:rsidR="00B44BD1" w:rsidRPr="003D41DC" w:rsidRDefault="00B44BD1" w:rsidP="00F0255D">
            <w:pPr>
              <w:pStyle w:val="TableParagraph"/>
              <w:ind w:left="77" w:right="141"/>
              <w:rPr>
                <w:sz w:val="24"/>
                <w:szCs w:val="24"/>
              </w:rPr>
            </w:pPr>
            <w:r w:rsidRPr="003D41DC">
              <w:rPr>
                <w:sz w:val="24"/>
                <w:szCs w:val="24"/>
              </w:rPr>
              <w:t xml:space="preserve">Принимают участие в реализации программ непрерывного образования (дополнительных образовательных программ и программ профессионального обучения) не менее 20 % научно-педагогических работников образовательных </w:t>
            </w:r>
            <w:r w:rsidR="00E62F0A">
              <w:rPr>
                <w:sz w:val="24"/>
                <w:szCs w:val="24"/>
              </w:rPr>
              <w:t>организаций высшего образования</w:t>
            </w:r>
          </w:p>
        </w:tc>
        <w:tc>
          <w:tcPr>
            <w:tcW w:w="1418" w:type="dxa"/>
            <w:shd w:val="clear" w:color="auto" w:fill="auto"/>
          </w:tcPr>
          <w:p w:rsidR="00B44BD1" w:rsidRPr="003D41DC" w:rsidRDefault="00E62F0A" w:rsidP="00D965CE">
            <w:pPr>
              <w:pStyle w:val="TableParagraph"/>
              <w:ind w:left="142" w:right="142"/>
              <w:jc w:val="center"/>
              <w:rPr>
                <w:sz w:val="24"/>
                <w:szCs w:val="24"/>
              </w:rPr>
            </w:pPr>
            <w:r>
              <w:rPr>
                <w:sz w:val="24"/>
                <w:szCs w:val="24"/>
              </w:rPr>
              <w:t>-</w:t>
            </w:r>
          </w:p>
        </w:tc>
        <w:tc>
          <w:tcPr>
            <w:tcW w:w="1559" w:type="dxa"/>
            <w:shd w:val="clear" w:color="auto" w:fill="auto"/>
          </w:tcPr>
          <w:p w:rsidR="00B44BD1" w:rsidRPr="003D41DC" w:rsidRDefault="00B44BD1" w:rsidP="00D965CE">
            <w:pPr>
              <w:pStyle w:val="TableParagraph"/>
              <w:ind w:left="142" w:right="142"/>
              <w:jc w:val="center"/>
              <w:rPr>
                <w:sz w:val="24"/>
                <w:szCs w:val="24"/>
              </w:rPr>
            </w:pPr>
            <w:r w:rsidRPr="003D41DC">
              <w:rPr>
                <w:sz w:val="24"/>
                <w:szCs w:val="24"/>
              </w:rPr>
              <w:t>31.12.2021</w:t>
            </w:r>
          </w:p>
        </w:tc>
        <w:tc>
          <w:tcPr>
            <w:tcW w:w="2268" w:type="dxa"/>
          </w:tcPr>
          <w:p w:rsidR="00B44BD1" w:rsidRPr="00AA5E57" w:rsidRDefault="00B44BD1" w:rsidP="00AA5E57">
            <w:pPr>
              <w:pStyle w:val="TableParagraph"/>
              <w:jc w:val="center"/>
              <w:rPr>
                <w:sz w:val="24"/>
                <w:szCs w:val="24"/>
              </w:rPr>
            </w:pPr>
            <w:r w:rsidRPr="00AA5E57">
              <w:rPr>
                <w:sz w:val="24"/>
                <w:szCs w:val="24"/>
              </w:rPr>
              <w:t xml:space="preserve">Николаева М.А., </w:t>
            </w:r>
          </w:p>
          <w:p w:rsidR="00B44BD1" w:rsidRPr="00AA5E57" w:rsidRDefault="00B44BD1" w:rsidP="00AA5E57">
            <w:pPr>
              <w:pStyle w:val="TableParagraph"/>
              <w:jc w:val="center"/>
              <w:rPr>
                <w:sz w:val="24"/>
                <w:szCs w:val="24"/>
              </w:rPr>
            </w:pPr>
            <w:r w:rsidRPr="00AA5E57">
              <w:rPr>
                <w:sz w:val="24"/>
                <w:szCs w:val="24"/>
              </w:rPr>
              <w:t xml:space="preserve">Иванова И.И., </w:t>
            </w:r>
          </w:p>
          <w:p w:rsidR="00B44BD1" w:rsidRPr="003D41DC" w:rsidRDefault="00B44BD1" w:rsidP="00AA5E57">
            <w:pPr>
              <w:pStyle w:val="TableParagraph"/>
              <w:jc w:val="center"/>
              <w:rPr>
                <w:sz w:val="24"/>
                <w:szCs w:val="24"/>
              </w:rPr>
            </w:pPr>
            <w:r w:rsidRPr="00AA5E57">
              <w:rPr>
                <w:sz w:val="24"/>
                <w:szCs w:val="24"/>
              </w:rPr>
              <w:t>Суркова Ю.Н.</w:t>
            </w:r>
          </w:p>
        </w:tc>
        <w:tc>
          <w:tcPr>
            <w:tcW w:w="2834" w:type="dxa"/>
          </w:tcPr>
          <w:p w:rsidR="00B44BD1" w:rsidRPr="003D41DC" w:rsidRDefault="00B44BD1" w:rsidP="00E62F0A">
            <w:pPr>
              <w:pStyle w:val="TableParagraph"/>
              <w:ind w:left="57" w:right="57"/>
              <w:jc w:val="center"/>
              <w:rPr>
                <w:sz w:val="24"/>
                <w:szCs w:val="24"/>
              </w:rPr>
            </w:pPr>
            <w:r w:rsidRPr="003D41DC">
              <w:rPr>
                <w:sz w:val="24"/>
                <w:szCs w:val="24"/>
              </w:rPr>
              <w:t>Информационно-аналитическая справка о реализации мероприятий регионального проекта. Обеспечено участие в реализации программ непрерывного образования (дополнительных образовательных программ и программ профессионального обучения) не менее 20 % научно-педагогических работников образовательных организаций высшего образования</w:t>
            </w:r>
          </w:p>
        </w:tc>
        <w:tc>
          <w:tcPr>
            <w:tcW w:w="1134" w:type="dxa"/>
          </w:tcPr>
          <w:p w:rsidR="00B44BD1" w:rsidRPr="003D41DC" w:rsidRDefault="00B44BD1" w:rsidP="00675792">
            <w:pPr>
              <w:pStyle w:val="TableParagraph"/>
              <w:jc w:val="center"/>
              <w:rPr>
                <w:sz w:val="24"/>
                <w:szCs w:val="24"/>
              </w:rPr>
            </w:pPr>
            <w:r>
              <w:rPr>
                <w:sz w:val="24"/>
                <w:szCs w:val="24"/>
              </w:rPr>
              <w:t>РП</w:t>
            </w:r>
          </w:p>
        </w:tc>
      </w:tr>
      <w:tr w:rsidR="00B44BD1" w:rsidRPr="003D41DC" w:rsidTr="00581235">
        <w:trPr>
          <w:trHeight w:val="3207"/>
        </w:trPr>
        <w:tc>
          <w:tcPr>
            <w:tcW w:w="737" w:type="dxa"/>
          </w:tcPr>
          <w:p w:rsidR="00B44BD1" w:rsidRPr="003D41DC" w:rsidRDefault="00B44BD1" w:rsidP="00675792">
            <w:pPr>
              <w:pStyle w:val="TableParagraph"/>
              <w:spacing w:line="280" w:lineRule="exact"/>
              <w:ind w:left="55" w:right="46"/>
              <w:jc w:val="center"/>
              <w:rPr>
                <w:sz w:val="24"/>
                <w:szCs w:val="24"/>
              </w:rPr>
            </w:pPr>
            <w:r>
              <w:rPr>
                <w:sz w:val="24"/>
                <w:szCs w:val="24"/>
              </w:rPr>
              <w:t>4</w:t>
            </w:r>
            <w:r w:rsidRPr="003D41DC">
              <w:rPr>
                <w:sz w:val="24"/>
                <w:szCs w:val="24"/>
              </w:rPr>
              <w:t xml:space="preserve">. </w:t>
            </w:r>
          </w:p>
        </w:tc>
        <w:tc>
          <w:tcPr>
            <w:tcW w:w="5321" w:type="dxa"/>
          </w:tcPr>
          <w:p w:rsidR="00B44BD1" w:rsidRDefault="00B44BD1" w:rsidP="00A56590">
            <w:pPr>
              <w:pStyle w:val="TableParagraph"/>
              <w:ind w:left="77" w:right="141"/>
              <w:rPr>
                <w:sz w:val="24"/>
                <w:szCs w:val="24"/>
              </w:rPr>
            </w:pPr>
            <w:r w:rsidRPr="003D41DC">
              <w:rPr>
                <w:sz w:val="24"/>
                <w:szCs w:val="24"/>
              </w:rPr>
              <w:t>Прошли обучение по программам непрерывного образования в образовательных организациях высшего образования, среднего профессионального образования, дополнительного профессионального образования, реализующих дополнительные образовательные программы и программы профессионального обучения</w:t>
            </w:r>
            <w:r>
              <w:rPr>
                <w:sz w:val="24"/>
                <w:szCs w:val="24"/>
              </w:rPr>
              <w:t>:</w:t>
            </w:r>
          </w:p>
          <w:p w:rsidR="00B44BD1" w:rsidRDefault="00B44BD1" w:rsidP="00A56590">
            <w:pPr>
              <w:pStyle w:val="TableParagraph"/>
              <w:ind w:left="77" w:right="141"/>
              <w:rPr>
                <w:sz w:val="24"/>
                <w:szCs w:val="24"/>
              </w:rPr>
            </w:pPr>
            <w:r>
              <w:rPr>
                <w:sz w:val="24"/>
                <w:szCs w:val="24"/>
              </w:rPr>
              <w:t>в 2019 году – не менее 106 тыс. человек;</w:t>
            </w:r>
          </w:p>
          <w:p w:rsidR="00B44BD1" w:rsidRDefault="00B44BD1" w:rsidP="00A56590">
            <w:pPr>
              <w:pStyle w:val="TableParagraph"/>
              <w:ind w:left="77" w:right="141"/>
              <w:rPr>
                <w:sz w:val="24"/>
                <w:szCs w:val="24"/>
              </w:rPr>
            </w:pPr>
            <w:r>
              <w:rPr>
                <w:sz w:val="24"/>
                <w:szCs w:val="24"/>
              </w:rPr>
              <w:t>в 2020 году – не менее 106,5 тыс. человек;</w:t>
            </w:r>
          </w:p>
          <w:p w:rsidR="00B44BD1" w:rsidRDefault="00B44BD1" w:rsidP="00A56590">
            <w:pPr>
              <w:pStyle w:val="TableParagraph"/>
              <w:ind w:left="77" w:right="141"/>
              <w:rPr>
                <w:sz w:val="24"/>
                <w:szCs w:val="24"/>
              </w:rPr>
            </w:pPr>
            <w:r w:rsidRPr="00A56590">
              <w:rPr>
                <w:sz w:val="24"/>
                <w:szCs w:val="24"/>
              </w:rPr>
              <w:t>в 20</w:t>
            </w:r>
            <w:r>
              <w:rPr>
                <w:sz w:val="24"/>
                <w:szCs w:val="24"/>
              </w:rPr>
              <w:t>21</w:t>
            </w:r>
            <w:r w:rsidRPr="00A56590">
              <w:rPr>
                <w:sz w:val="24"/>
                <w:szCs w:val="24"/>
              </w:rPr>
              <w:t xml:space="preserve"> году – не менее 10</w:t>
            </w:r>
            <w:r>
              <w:rPr>
                <w:sz w:val="24"/>
                <w:szCs w:val="24"/>
              </w:rPr>
              <w:t>7</w:t>
            </w:r>
            <w:r w:rsidRPr="00A56590">
              <w:rPr>
                <w:sz w:val="24"/>
                <w:szCs w:val="24"/>
              </w:rPr>
              <w:t xml:space="preserve"> тыс. человек</w:t>
            </w:r>
            <w:r>
              <w:rPr>
                <w:sz w:val="24"/>
                <w:szCs w:val="24"/>
              </w:rPr>
              <w:t>;</w:t>
            </w:r>
          </w:p>
          <w:p w:rsidR="00B44BD1" w:rsidRDefault="00B44BD1" w:rsidP="00A56590">
            <w:pPr>
              <w:pStyle w:val="TableParagraph"/>
              <w:ind w:left="77" w:right="141"/>
              <w:rPr>
                <w:sz w:val="24"/>
                <w:szCs w:val="24"/>
              </w:rPr>
            </w:pPr>
            <w:r w:rsidRPr="00A56590">
              <w:rPr>
                <w:sz w:val="24"/>
                <w:szCs w:val="24"/>
              </w:rPr>
              <w:t>в 20</w:t>
            </w:r>
            <w:r>
              <w:rPr>
                <w:sz w:val="24"/>
                <w:szCs w:val="24"/>
              </w:rPr>
              <w:t>22</w:t>
            </w:r>
            <w:r w:rsidRPr="00A56590">
              <w:rPr>
                <w:sz w:val="24"/>
                <w:szCs w:val="24"/>
              </w:rPr>
              <w:t xml:space="preserve"> году – не менее 10</w:t>
            </w:r>
            <w:r>
              <w:rPr>
                <w:sz w:val="24"/>
                <w:szCs w:val="24"/>
              </w:rPr>
              <w:t>8</w:t>
            </w:r>
            <w:r w:rsidRPr="00A56590">
              <w:rPr>
                <w:sz w:val="24"/>
                <w:szCs w:val="24"/>
              </w:rPr>
              <w:t xml:space="preserve"> тыс. человек</w:t>
            </w:r>
            <w:r>
              <w:rPr>
                <w:sz w:val="24"/>
                <w:szCs w:val="24"/>
              </w:rPr>
              <w:t>;</w:t>
            </w:r>
          </w:p>
          <w:p w:rsidR="00B44BD1" w:rsidRDefault="00B44BD1" w:rsidP="00A56590">
            <w:pPr>
              <w:pStyle w:val="TableParagraph"/>
              <w:ind w:left="77" w:right="141"/>
              <w:rPr>
                <w:sz w:val="24"/>
                <w:szCs w:val="24"/>
              </w:rPr>
            </w:pPr>
            <w:r w:rsidRPr="00A56590">
              <w:rPr>
                <w:sz w:val="24"/>
                <w:szCs w:val="24"/>
              </w:rPr>
              <w:t>в 20</w:t>
            </w:r>
            <w:r>
              <w:rPr>
                <w:sz w:val="24"/>
                <w:szCs w:val="24"/>
              </w:rPr>
              <w:t>23</w:t>
            </w:r>
            <w:r w:rsidRPr="00A56590">
              <w:rPr>
                <w:sz w:val="24"/>
                <w:szCs w:val="24"/>
              </w:rPr>
              <w:t xml:space="preserve"> году – не менее 10</w:t>
            </w:r>
            <w:r>
              <w:rPr>
                <w:sz w:val="24"/>
                <w:szCs w:val="24"/>
              </w:rPr>
              <w:t>9</w:t>
            </w:r>
            <w:r w:rsidRPr="00A56590">
              <w:rPr>
                <w:sz w:val="24"/>
                <w:szCs w:val="24"/>
              </w:rPr>
              <w:t xml:space="preserve"> тыс. человек</w:t>
            </w:r>
            <w:r>
              <w:rPr>
                <w:sz w:val="24"/>
                <w:szCs w:val="24"/>
              </w:rPr>
              <w:t>;</w:t>
            </w:r>
          </w:p>
          <w:p w:rsidR="00B44BD1" w:rsidRPr="003D41DC" w:rsidRDefault="00B44BD1" w:rsidP="00A56590">
            <w:pPr>
              <w:pStyle w:val="TableParagraph"/>
              <w:ind w:left="77" w:right="141"/>
              <w:rPr>
                <w:sz w:val="24"/>
                <w:szCs w:val="24"/>
              </w:rPr>
            </w:pPr>
            <w:r w:rsidRPr="00A56590">
              <w:rPr>
                <w:sz w:val="24"/>
                <w:szCs w:val="24"/>
              </w:rPr>
              <w:t>в 20</w:t>
            </w:r>
            <w:r>
              <w:rPr>
                <w:sz w:val="24"/>
                <w:szCs w:val="24"/>
              </w:rPr>
              <w:t>24</w:t>
            </w:r>
            <w:r w:rsidRPr="00A56590">
              <w:rPr>
                <w:sz w:val="24"/>
                <w:szCs w:val="24"/>
              </w:rPr>
              <w:t xml:space="preserve"> году – не менее 1</w:t>
            </w:r>
            <w:r>
              <w:rPr>
                <w:sz w:val="24"/>
                <w:szCs w:val="24"/>
              </w:rPr>
              <w:t>10</w:t>
            </w:r>
            <w:r w:rsidRPr="00A56590">
              <w:rPr>
                <w:sz w:val="24"/>
                <w:szCs w:val="24"/>
              </w:rPr>
              <w:t xml:space="preserve"> тыс. человек</w:t>
            </w:r>
          </w:p>
        </w:tc>
        <w:tc>
          <w:tcPr>
            <w:tcW w:w="1418" w:type="dxa"/>
            <w:shd w:val="clear" w:color="auto" w:fill="auto"/>
          </w:tcPr>
          <w:p w:rsidR="00B44BD1" w:rsidRPr="003D41DC" w:rsidRDefault="00B44BD1" w:rsidP="00D965CE">
            <w:pPr>
              <w:pStyle w:val="TableParagraph"/>
              <w:ind w:left="142" w:right="142"/>
              <w:jc w:val="center"/>
              <w:rPr>
                <w:sz w:val="24"/>
                <w:szCs w:val="24"/>
              </w:rPr>
            </w:pPr>
            <w:r w:rsidRPr="003D41DC">
              <w:rPr>
                <w:sz w:val="24"/>
                <w:szCs w:val="24"/>
              </w:rPr>
              <w:t>01.01.2019</w:t>
            </w:r>
          </w:p>
        </w:tc>
        <w:tc>
          <w:tcPr>
            <w:tcW w:w="1559" w:type="dxa"/>
            <w:shd w:val="clear" w:color="auto" w:fill="auto"/>
          </w:tcPr>
          <w:p w:rsidR="00B44BD1" w:rsidRPr="003D41DC" w:rsidRDefault="00B44BD1" w:rsidP="00A56590">
            <w:pPr>
              <w:pStyle w:val="TableParagraph"/>
              <w:ind w:left="142" w:right="142"/>
              <w:jc w:val="center"/>
              <w:rPr>
                <w:sz w:val="24"/>
                <w:szCs w:val="24"/>
              </w:rPr>
            </w:pPr>
            <w:r w:rsidRPr="003D41DC">
              <w:rPr>
                <w:sz w:val="24"/>
                <w:szCs w:val="24"/>
              </w:rPr>
              <w:t>31.12.20</w:t>
            </w:r>
            <w:r>
              <w:rPr>
                <w:sz w:val="24"/>
                <w:szCs w:val="24"/>
              </w:rPr>
              <w:t>24</w:t>
            </w:r>
          </w:p>
        </w:tc>
        <w:tc>
          <w:tcPr>
            <w:tcW w:w="2268" w:type="dxa"/>
          </w:tcPr>
          <w:p w:rsidR="00B44BD1" w:rsidRPr="00A56590" w:rsidRDefault="00B44BD1" w:rsidP="00A56590">
            <w:pPr>
              <w:pStyle w:val="TableParagraph"/>
              <w:jc w:val="center"/>
              <w:rPr>
                <w:sz w:val="24"/>
                <w:szCs w:val="24"/>
              </w:rPr>
            </w:pPr>
            <w:r w:rsidRPr="00A56590">
              <w:rPr>
                <w:sz w:val="24"/>
                <w:szCs w:val="24"/>
              </w:rPr>
              <w:t xml:space="preserve">Николаева М.А., </w:t>
            </w:r>
          </w:p>
          <w:p w:rsidR="00B44BD1" w:rsidRDefault="00B44BD1" w:rsidP="00A56590">
            <w:pPr>
              <w:pStyle w:val="TableParagraph"/>
              <w:jc w:val="center"/>
              <w:rPr>
                <w:sz w:val="24"/>
                <w:szCs w:val="24"/>
              </w:rPr>
            </w:pPr>
            <w:r w:rsidRPr="00A56590">
              <w:rPr>
                <w:sz w:val="24"/>
                <w:szCs w:val="24"/>
              </w:rPr>
              <w:t xml:space="preserve">Иванова И.И., </w:t>
            </w:r>
          </w:p>
          <w:p w:rsidR="00B44BD1" w:rsidRPr="003D41DC" w:rsidRDefault="00A75FDB" w:rsidP="00C50C64">
            <w:pPr>
              <w:pStyle w:val="TableParagraph"/>
              <w:jc w:val="center"/>
              <w:rPr>
                <w:sz w:val="24"/>
                <w:szCs w:val="24"/>
              </w:rPr>
            </w:pPr>
            <w:r>
              <w:rPr>
                <w:sz w:val="24"/>
                <w:szCs w:val="24"/>
              </w:rPr>
              <w:t>Вотякова Л.Н.</w:t>
            </w:r>
          </w:p>
        </w:tc>
        <w:tc>
          <w:tcPr>
            <w:tcW w:w="2834" w:type="dxa"/>
          </w:tcPr>
          <w:p w:rsidR="00B44BD1" w:rsidRPr="003D41DC" w:rsidRDefault="00B44BD1" w:rsidP="00E62F0A">
            <w:pPr>
              <w:pStyle w:val="TableParagraph"/>
              <w:ind w:left="57" w:right="57"/>
              <w:jc w:val="center"/>
              <w:rPr>
                <w:sz w:val="24"/>
                <w:szCs w:val="24"/>
              </w:rPr>
            </w:pPr>
            <w:r w:rsidRPr="003D41DC">
              <w:rPr>
                <w:sz w:val="24"/>
                <w:szCs w:val="24"/>
              </w:rPr>
              <w:t>Информационно-аналитическая справка о реализации мероприятий регионального проекта. Сформирована система непрерывного обновления гражданами своих профессиональных знаний и приобретения ими новых профессиональных навыков</w:t>
            </w:r>
          </w:p>
        </w:tc>
        <w:tc>
          <w:tcPr>
            <w:tcW w:w="1134" w:type="dxa"/>
          </w:tcPr>
          <w:p w:rsidR="00B44BD1" w:rsidRPr="003D41DC" w:rsidRDefault="00B44BD1" w:rsidP="00675792">
            <w:pPr>
              <w:pStyle w:val="TableParagraph"/>
              <w:jc w:val="center"/>
              <w:rPr>
                <w:sz w:val="24"/>
                <w:szCs w:val="24"/>
              </w:rPr>
            </w:pPr>
            <w:r w:rsidRPr="003D41DC">
              <w:rPr>
                <w:sz w:val="24"/>
                <w:szCs w:val="24"/>
              </w:rPr>
              <w:t>ПК</w:t>
            </w:r>
          </w:p>
        </w:tc>
      </w:tr>
      <w:tr w:rsidR="00B44BD1" w:rsidRPr="003D41DC" w:rsidTr="00A71F83">
        <w:trPr>
          <w:trHeight w:val="2179"/>
        </w:trPr>
        <w:tc>
          <w:tcPr>
            <w:tcW w:w="737" w:type="dxa"/>
          </w:tcPr>
          <w:p w:rsidR="00B44BD1" w:rsidRDefault="00B44BD1" w:rsidP="00675792">
            <w:pPr>
              <w:pStyle w:val="TableParagraph"/>
              <w:spacing w:line="280" w:lineRule="exact"/>
              <w:ind w:left="55" w:right="46"/>
              <w:jc w:val="center"/>
              <w:rPr>
                <w:sz w:val="24"/>
                <w:szCs w:val="24"/>
              </w:rPr>
            </w:pPr>
            <w:r>
              <w:rPr>
                <w:sz w:val="24"/>
                <w:szCs w:val="24"/>
              </w:rPr>
              <w:t>4.1.1.</w:t>
            </w:r>
          </w:p>
        </w:tc>
        <w:tc>
          <w:tcPr>
            <w:tcW w:w="5321" w:type="dxa"/>
          </w:tcPr>
          <w:p w:rsidR="00B44BD1" w:rsidRPr="003D41DC" w:rsidRDefault="00B44BD1" w:rsidP="00E517BD">
            <w:pPr>
              <w:pStyle w:val="TableParagraph"/>
              <w:ind w:left="77" w:right="141"/>
              <w:rPr>
                <w:sz w:val="24"/>
                <w:szCs w:val="24"/>
              </w:rPr>
            </w:pPr>
            <w:r w:rsidRPr="00EE6089">
              <w:rPr>
                <w:sz w:val="24"/>
                <w:szCs w:val="24"/>
              </w:rPr>
              <w:t>Проведение информационной к</w:t>
            </w:r>
            <w:r>
              <w:rPr>
                <w:sz w:val="24"/>
                <w:szCs w:val="24"/>
              </w:rPr>
              <w:t>а</w:t>
            </w:r>
            <w:r w:rsidRPr="00EE6089">
              <w:rPr>
                <w:sz w:val="24"/>
                <w:szCs w:val="24"/>
              </w:rPr>
              <w:t>мпании по популяризации среди населения и работодателей дополнительных профессиональных программ и программ дополнительного образования взрослых, в том числе в целях овладения компетенциями в области цифровой экономики</w:t>
            </w:r>
          </w:p>
        </w:tc>
        <w:tc>
          <w:tcPr>
            <w:tcW w:w="1418" w:type="dxa"/>
            <w:shd w:val="clear" w:color="auto" w:fill="auto"/>
          </w:tcPr>
          <w:p w:rsidR="00B44BD1" w:rsidRPr="003D41DC" w:rsidRDefault="00B44BD1" w:rsidP="00D965CE">
            <w:pPr>
              <w:pStyle w:val="TableParagraph"/>
              <w:ind w:left="142" w:right="142"/>
              <w:jc w:val="center"/>
              <w:rPr>
                <w:sz w:val="24"/>
                <w:szCs w:val="24"/>
              </w:rPr>
            </w:pPr>
            <w:r>
              <w:rPr>
                <w:sz w:val="24"/>
                <w:szCs w:val="24"/>
              </w:rPr>
              <w:t>01.01.2019</w:t>
            </w:r>
          </w:p>
        </w:tc>
        <w:tc>
          <w:tcPr>
            <w:tcW w:w="1559" w:type="dxa"/>
            <w:shd w:val="clear" w:color="auto" w:fill="auto"/>
          </w:tcPr>
          <w:p w:rsidR="00B44BD1" w:rsidRPr="003D41DC" w:rsidRDefault="00B44BD1" w:rsidP="00A56590">
            <w:pPr>
              <w:pStyle w:val="TableParagraph"/>
              <w:ind w:left="142" w:right="142"/>
              <w:jc w:val="center"/>
              <w:rPr>
                <w:sz w:val="24"/>
                <w:szCs w:val="24"/>
              </w:rPr>
            </w:pPr>
            <w:r>
              <w:rPr>
                <w:sz w:val="24"/>
                <w:szCs w:val="24"/>
              </w:rPr>
              <w:t>31.12.2019</w:t>
            </w:r>
          </w:p>
        </w:tc>
        <w:tc>
          <w:tcPr>
            <w:tcW w:w="2268" w:type="dxa"/>
          </w:tcPr>
          <w:p w:rsidR="00B44BD1" w:rsidRPr="00E517BD" w:rsidRDefault="00B44BD1" w:rsidP="00E517BD">
            <w:pPr>
              <w:pStyle w:val="TableParagraph"/>
              <w:jc w:val="center"/>
              <w:rPr>
                <w:sz w:val="24"/>
                <w:szCs w:val="24"/>
              </w:rPr>
            </w:pPr>
            <w:r w:rsidRPr="00E517BD">
              <w:rPr>
                <w:sz w:val="24"/>
                <w:szCs w:val="24"/>
              </w:rPr>
              <w:t xml:space="preserve">Николаева М.А., </w:t>
            </w:r>
          </w:p>
          <w:p w:rsidR="00B44BD1" w:rsidRPr="00E517BD" w:rsidRDefault="00B44BD1" w:rsidP="00E517BD">
            <w:pPr>
              <w:pStyle w:val="TableParagraph"/>
              <w:jc w:val="center"/>
              <w:rPr>
                <w:sz w:val="24"/>
                <w:szCs w:val="24"/>
              </w:rPr>
            </w:pPr>
            <w:r w:rsidRPr="00E517BD">
              <w:rPr>
                <w:sz w:val="24"/>
                <w:szCs w:val="24"/>
              </w:rPr>
              <w:t xml:space="preserve">Иванова И.И., </w:t>
            </w:r>
          </w:p>
          <w:p w:rsidR="00B44BD1" w:rsidRPr="00A56590" w:rsidRDefault="00B44BD1" w:rsidP="00E517BD">
            <w:pPr>
              <w:pStyle w:val="TableParagraph"/>
              <w:jc w:val="center"/>
              <w:rPr>
                <w:sz w:val="24"/>
                <w:szCs w:val="24"/>
              </w:rPr>
            </w:pPr>
            <w:r w:rsidRPr="00E517BD">
              <w:rPr>
                <w:sz w:val="24"/>
                <w:szCs w:val="24"/>
              </w:rPr>
              <w:t>Вотякова Л.Н., представитель Минтруда Чувашии (по согласованию)</w:t>
            </w:r>
          </w:p>
        </w:tc>
        <w:tc>
          <w:tcPr>
            <w:tcW w:w="2834" w:type="dxa"/>
          </w:tcPr>
          <w:p w:rsidR="00B44BD1" w:rsidRPr="00EE6089" w:rsidRDefault="00B44BD1" w:rsidP="00EE6089">
            <w:pPr>
              <w:pStyle w:val="TableParagraph"/>
              <w:jc w:val="center"/>
              <w:rPr>
                <w:sz w:val="24"/>
                <w:szCs w:val="24"/>
              </w:rPr>
            </w:pPr>
            <w:r w:rsidRPr="00EE6089">
              <w:rPr>
                <w:sz w:val="24"/>
                <w:szCs w:val="24"/>
              </w:rPr>
              <w:t>Информационно-аналитическая справка о реализации мероприятий регионального проекта..</w:t>
            </w:r>
          </w:p>
          <w:p w:rsidR="00B44BD1" w:rsidRPr="003D41DC" w:rsidRDefault="00B44BD1" w:rsidP="00EE6089">
            <w:pPr>
              <w:pStyle w:val="TableParagraph"/>
              <w:jc w:val="center"/>
              <w:rPr>
                <w:sz w:val="24"/>
                <w:szCs w:val="24"/>
              </w:rPr>
            </w:pPr>
            <w:r w:rsidRPr="00EE6089">
              <w:rPr>
                <w:sz w:val="24"/>
                <w:szCs w:val="24"/>
              </w:rPr>
              <w:t>Созданы условия для привлечения граждан в систему непрерывного образования</w:t>
            </w:r>
          </w:p>
        </w:tc>
        <w:tc>
          <w:tcPr>
            <w:tcW w:w="1134" w:type="dxa"/>
          </w:tcPr>
          <w:p w:rsidR="00B44BD1" w:rsidRPr="003D41DC" w:rsidRDefault="00B44BD1" w:rsidP="00675792">
            <w:pPr>
              <w:pStyle w:val="TableParagraph"/>
              <w:jc w:val="center"/>
              <w:rPr>
                <w:sz w:val="24"/>
                <w:szCs w:val="24"/>
              </w:rPr>
            </w:pPr>
            <w:r>
              <w:rPr>
                <w:sz w:val="24"/>
                <w:szCs w:val="24"/>
              </w:rPr>
              <w:t>РП</w:t>
            </w:r>
          </w:p>
        </w:tc>
      </w:tr>
      <w:tr w:rsidR="00B44BD1" w:rsidRPr="003D41DC" w:rsidTr="00581235">
        <w:trPr>
          <w:trHeight w:val="3207"/>
        </w:trPr>
        <w:tc>
          <w:tcPr>
            <w:tcW w:w="737" w:type="dxa"/>
          </w:tcPr>
          <w:p w:rsidR="00B44BD1" w:rsidRDefault="00B44BD1" w:rsidP="00675792">
            <w:pPr>
              <w:pStyle w:val="TableParagraph"/>
              <w:spacing w:line="280" w:lineRule="exact"/>
              <w:ind w:left="55" w:right="46"/>
              <w:jc w:val="center"/>
              <w:rPr>
                <w:sz w:val="24"/>
                <w:szCs w:val="24"/>
              </w:rPr>
            </w:pPr>
            <w:r>
              <w:rPr>
                <w:sz w:val="24"/>
                <w:szCs w:val="24"/>
              </w:rPr>
              <w:t>4.1.2.</w:t>
            </w:r>
          </w:p>
        </w:tc>
        <w:tc>
          <w:tcPr>
            <w:tcW w:w="5321" w:type="dxa"/>
          </w:tcPr>
          <w:p w:rsidR="00B44BD1" w:rsidRPr="003D41DC" w:rsidRDefault="00B44BD1" w:rsidP="00EE6089">
            <w:pPr>
              <w:pStyle w:val="TableParagraph"/>
              <w:ind w:left="77" w:right="141"/>
              <w:rPr>
                <w:sz w:val="24"/>
                <w:szCs w:val="24"/>
              </w:rPr>
            </w:pPr>
            <w:r w:rsidRPr="00EE6089">
              <w:rPr>
                <w:sz w:val="24"/>
                <w:szCs w:val="24"/>
              </w:rPr>
              <w:t xml:space="preserve">Разработка образовательных программ для граждан предпенсионного и пенсионного возраста, а также трудовых эмигрантов, осуществляющих свою деятельность на территории </w:t>
            </w:r>
            <w:r>
              <w:rPr>
                <w:sz w:val="24"/>
                <w:szCs w:val="24"/>
              </w:rPr>
              <w:t>Чувашской Республики</w:t>
            </w:r>
          </w:p>
        </w:tc>
        <w:tc>
          <w:tcPr>
            <w:tcW w:w="1418" w:type="dxa"/>
            <w:shd w:val="clear" w:color="auto" w:fill="auto"/>
          </w:tcPr>
          <w:p w:rsidR="00B44BD1" w:rsidRPr="003D41DC" w:rsidRDefault="00B44BD1" w:rsidP="007257DF">
            <w:pPr>
              <w:pStyle w:val="TableParagraph"/>
              <w:ind w:left="142" w:right="142"/>
              <w:jc w:val="center"/>
              <w:rPr>
                <w:sz w:val="24"/>
                <w:szCs w:val="24"/>
              </w:rPr>
            </w:pPr>
            <w:r>
              <w:rPr>
                <w:sz w:val="24"/>
                <w:szCs w:val="24"/>
              </w:rPr>
              <w:t>01.01.2019</w:t>
            </w:r>
          </w:p>
        </w:tc>
        <w:tc>
          <w:tcPr>
            <w:tcW w:w="1559" w:type="dxa"/>
            <w:shd w:val="clear" w:color="auto" w:fill="auto"/>
          </w:tcPr>
          <w:p w:rsidR="00B44BD1" w:rsidRPr="003D41DC" w:rsidRDefault="00B44BD1" w:rsidP="007257DF">
            <w:pPr>
              <w:pStyle w:val="TableParagraph"/>
              <w:ind w:left="142" w:right="142"/>
              <w:jc w:val="center"/>
              <w:rPr>
                <w:sz w:val="24"/>
                <w:szCs w:val="24"/>
              </w:rPr>
            </w:pPr>
            <w:r>
              <w:rPr>
                <w:sz w:val="24"/>
                <w:szCs w:val="24"/>
              </w:rPr>
              <w:t>31.12.2019</w:t>
            </w:r>
          </w:p>
        </w:tc>
        <w:tc>
          <w:tcPr>
            <w:tcW w:w="2268" w:type="dxa"/>
          </w:tcPr>
          <w:p w:rsidR="00B44BD1" w:rsidRPr="00E517BD" w:rsidRDefault="00B44BD1" w:rsidP="00E517BD">
            <w:pPr>
              <w:pStyle w:val="TableParagraph"/>
              <w:jc w:val="center"/>
              <w:rPr>
                <w:sz w:val="24"/>
                <w:szCs w:val="24"/>
              </w:rPr>
            </w:pPr>
            <w:r w:rsidRPr="00E517BD">
              <w:rPr>
                <w:sz w:val="24"/>
                <w:szCs w:val="24"/>
              </w:rPr>
              <w:t xml:space="preserve">Николаева М.А., </w:t>
            </w:r>
          </w:p>
          <w:p w:rsidR="00B44BD1" w:rsidRPr="00E517BD" w:rsidRDefault="00B44BD1" w:rsidP="00E517BD">
            <w:pPr>
              <w:pStyle w:val="TableParagraph"/>
              <w:jc w:val="center"/>
              <w:rPr>
                <w:sz w:val="24"/>
                <w:szCs w:val="24"/>
              </w:rPr>
            </w:pPr>
            <w:r w:rsidRPr="00E517BD">
              <w:rPr>
                <w:sz w:val="24"/>
                <w:szCs w:val="24"/>
              </w:rPr>
              <w:t xml:space="preserve">Иванова И.И., </w:t>
            </w:r>
          </w:p>
          <w:p w:rsidR="00B44BD1" w:rsidRPr="00A56590" w:rsidRDefault="00B44BD1" w:rsidP="00E517BD">
            <w:pPr>
              <w:pStyle w:val="TableParagraph"/>
              <w:jc w:val="center"/>
              <w:rPr>
                <w:sz w:val="24"/>
                <w:szCs w:val="24"/>
              </w:rPr>
            </w:pPr>
            <w:r w:rsidRPr="00E517BD">
              <w:rPr>
                <w:sz w:val="24"/>
                <w:szCs w:val="24"/>
              </w:rPr>
              <w:t>Вотякова Л.Н., представитель Минтруда Чувашии (по согласованию)</w:t>
            </w:r>
          </w:p>
        </w:tc>
        <w:tc>
          <w:tcPr>
            <w:tcW w:w="2834" w:type="dxa"/>
          </w:tcPr>
          <w:p w:rsidR="00B44BD1" w:rsidRPr="003D41DC" w:rsidRDefault="00B44BD1" w:rsidP="00EE6089">
            <w:pPr>
              <w:pStyle w:val="TableParagraph"/>
              <w:jc w:val="center"/>
              <w:rPr>
                <w:sz w:val="24"/>
                <w:szCs w:val="24"/>
              </w:rPr>
            </w:pPr>
            <w:r w:rsidRPr="00EE6089">
              <w:rPr>
                <w:sz w:val="24"/>
                <w:szCs w:val="24"/>
              </w:rPr>
              <w:t>Информационно-аналитическая справка о реализации мероприятий регионального проекта.</w:t>
            </w:r>
            <w:r>
              <w:t xml:space="preserve"> </w:t>
            </w:r>
            <w:r w:rsidR="00A71F83" w:rsidRPr="00A71F83">
              <w:rPr>
                <w:sz w:val="24"/>
                <w:szCs w:val="24"/>
              </w:rPr>
              <w:t>регионального проекта. Разработаны образовательные программы для граждан предпенсионного и пенсионного возраста, а также трудовых эмигрантов, осуществляющих свою деятельность на территории Чувашской Республики</w:t>
            </w:r>
          </w:p>
        </w:tc>
        <w:tc>
          <w:tcPr>
            <w:tcW w:w="1134" w:type="dxa"/>
          </w:tcPr>
          <w:p w:rsidR="00B44BD1" w:rsidRPr="003D41DC" w:rsidRDefault="00B44BD1" w:rsidP="007257DF">
            <w:pPr>
              <w:pStyle w:val="TableParagraph"/>
              <w:jc w:val="center"/>
              <w:rPr>
                <w:sz w:val="24"/>
                <w:szCs w:val="24"/>
              </w:rPr>
            </w:pPr>
            <w:r>
              <w:rPr>
                <w:sz w:val="24"/>
                <w:szCs w:val="24"/>
              </w:rPr>
              <w:t>РП</w:t>
            </w:r>
          </w:p>
        </w:tc>
      </w:tr>
      <w:tr w:rsidR="00AA2E7C" w:rsidRPr="003D41DC" w:rsidTr="00A71F83">
        <w:trPr>
          <w:trHeight w:val="195"/>
        </w:trPr>
        <w:tc>
          <w:tcPr>
            <w:tcW w:w="737" w:type="dxa"/>
          </w:tcPr>
          <w:p w:rsidR="00AA2E7C" w:rsidRDefault="00AA2E7C" w:rsidP="007257DF">
            <w:pPr>
              <w:pStyle w:val="TableParagraph"/>
              <w:spacing w:line="280" w:lineRule="exact"/>
              <w:ind w:left="55" w:right="46"/>
              <w:jc w:val="center"/>
              <w:rPr>
                <w:sz w:val="24"/>
                <w:szCs w:val="24"/>
              </w:rPr>
            </w:pPr>
            <w:r>
              <w:rPr>
                <w:sz w:val="24"/>
                <w:szCs w:val="24"/>
              </w:rPr>
              <w:t>4.1.3.</w:t>
            </w:r>
          </w:p>
        </w:tc>
        <w:tc>
          <w:tcPr>
            <w:tcW w:w="5321" w:type="dxa"/>
          </w:tcPr>
          <w:p w:rsidR="00AA2E7C" w:rsidRDefault="00AA2E7C" w:rsidP="00AA2E7C">
            <w:pPr>
              <w:ind w:left="57" w:right="57"/>
              <w:rPr>
                <w:sz w:val="24"/>
              </w:rPr>
            </w:pPr>
            <w:r>
              <w:rPr>
                <w:sz w:val="24"/>
              </w:rPr>
              <w:t>Мониторинг результатов реализации мероприятий региональных проектов, программ, направленных на обновление работающими гражданами профессиональных компетенций</w:t>
            </w:r>
          </w:p>
        </w:tc>
        <w:tc>
          <w:tcPr>
            <w:tcW w:w="1418" w:type="dxa"/>
            <w:shd w:val="clear" w:color="auto" w:fill="auto"/>
          </w:tcPr>
          <w:p w:rsidR="00AA2E7C" w:rsidRPr="003D41DC" w:rsidRDefault="00AA2E7C" w:rsidP="007257DF">
            <w:pPr>
              <w:pStyle w:val="TableParagraph"/>
              <w:ind w:left="142" w:right="142"/>
              <w:jc w:val="center"/>
              <w:rPr>
                <w:sz w:val="24"/>
                <w:szCs w:val="24"/>
              </w:rPr>
            </w:pPr>
            <w:r>
              <w:rPr>
                <w:sz w:val="24"/>
                <w:szCs w:val="24"/>
              </w:rPr>
              <w:t>01.01.2019</w:t>
            </w:r>
          </w:p>
        </w:tc>
        <w:tc>
          <w:tcPr>
            <w:tcW w:w="1559" w:type="dxa"/>
            <w:shd w:val="clear" w:color="auto" w:fill="auto"/>
          </w:tcPr>
          <w:p w:rsidR="00AA2E7C" w:rsidRPr="003D41DC" w:rsidRDefault="00AA2E7C" w:rsidP="007257DF">
            <w:pPr>
              <w:pStyle w:val="TableParagraph"/>
              <w:ind w:left="142" w:right="142"/>
              <w:jc w:val="center"/>
              <w:rPr>
                <w:sz w:val="24"/>
                <w:szCs w:val="24"/>
              </w:rPr>
            </w:pPr>
            <w:r>
              <w:rPr>
                <w:sz w:val="24"/>
                <w:szCs w:val="24"/>
              </w:rPr>
              <w:t>31.12.2019</w:t>
            </w:r>
          </w:p>
        </w:tc>
        <w:tc>
          <w:tcPr>
            <w:tcW w:w="2268" w:type="dxa"/>
          </w:tcPr>
          <w:p w:rsidR="00AA2E7C" w:rsidRPr="00E517BD" w:rsidRDefault="00AA2E7C" w:rsidP="007257DF">
            <w:pPr>
              <w:ind w:left="57" w:right="57"/>
              <w:jc w:val="center"/>
              <w:rPr>
                <w:sz w:val="24"/>
                <w:szCs w:val="24"/>
              </w:rPr>
            </w:pPr>
            <w:r w:rsidRPr="00E517BD">
              <w:rPr>
                <w:sz w:val="24"/>
                <w:szCs w:val="24"/>
              </w:rPr>
              <w:t>Николаева М.А.,</w:t>
            </w:r>
          </w:p>
          <w:p w:rsidR="00AA2E7C" w:rsidRPr="00E517BD" w:rsidRDefault="00AA2E7C" w:rsidP="007257DF">
            <w:pPr>
              <w:ind w:left="57" w:right="57"/>
              <w:jc w:val="center"/>
              <w:rPr>
                <w:sz w:val="24"/>
                <w:szCs w:val="24"/>
              </w:rPr>
            </w:pPr>
            <w:r w:rsidRPr="00E517BD">
              <w:rPr>
                <w:sz w:val="24"/>
                <w:szCs w:val="24"/>
              </w:rPr>
              <w:t>Иванова И.И.,</w:t>
            </w:r>
          </w:p>
          <w:p w:rsidR="00AA2E7C" w:rsidRDefault="00AA2E7C" w:rsidP="007257DF">
            <w:pPr>
              <w:ind w:left="57" w:right="57"/>
              <w:jc w:val="center"/>
              <w:rPr>
                <w:sz w:val="24"/>
              </w:rPr>
            </w:pPr>
            <w:r w:rsidRPr="00E517BD">
              <w:rPr>
                <w:sz w:val="24"/>
                <w:szCs w:val="24"/>
              </w:rPr>
              <w:t>Вотякова Л.Н., представитель Минтруда Чувашии (по согласованию)</w:t>
            </w:r>
          </w:p>
        </w:tc>
        <w:tc>
          <w:tcPr>
            <w:tcW w:w="2834" w:type="dxa"/>
          </w:tcPr>
          <w:p w:rsidR="00AA2E7C" w:rsidRDefault="00AA2E7C" w:rsidP="007257DF">
            <w:pPr>
              <w:spacing w:after="120" w:line="240" w:lineRule="atLeast"/>
              <w:ind w:left="57" w:right="57"/>
              <w:jc w:val="center"/>
              <w:rPr>
                <w:sz w:val="24"/>
              </w:rPr>
            </w:pPr>
            <w:r w:rsidRPr="00E517BD">
              <w:rPr>
                <w:sz w:val="24"/>
              </w:rPr>
              <w:t xml:space="preserve">Информационно-аналитическая справка о реализации мероприятий регионального проекта. </w:t>
            </w:r>
            <w:r>
              <w:rPr>
                <w:sz w:val="24"/>
              </w:rPr>
              <w:t>Обеспечен учет результатов мероприятий региональных проектов, программ, направленных на обновление работающими гражданами профессиональных компетенций</w:t>
            </w:r>
          </w:p>
        </w:tc>
        <w:tc>
          <w:tcPr>
            <w:tcW w:w="1134" w:type="dxa"/>
          </w:tcPr>
          <w:p w:rsidR="00AA2E7C" w:rsidRDefault="00AA2E7C" w:rsidP="007257DF">
            <w:pPr>
              <w:spacing w:after="120" w:line="240" w:lineRule="atLeast"/>
              <w:jc w:val="center"/>
              <w:rPr>
                <w:sz w:val="24"/>
              </w:rPr>
            </w:pPr>
            <w:r>
              <w:rPr>
                <w:sz w:val="24"/>
              </w:rPr>
              <w:t>РП</w:t>
            </w:r>
          </w:p>
        </w:tc>
      </w:tr>
      <w:tr w:rsidR="00AA2E7C" w:rsidRPr="003D41DC" w:rsidTr="00A71F83">
        <w:trPr>
          <w:trHeight w:val="2689"/>
        </w:trPr>
        <w:tc>
          <w:tcPr>
            <w:tcW w:w="737" w:type="dxa"/>
          </w:tcPr>
          <w:p w:rsidR="00AA2E7C" w:rsidRDefault="00AA2E7C" w:rsidP="00675792">
            <w:pPr>
              <w:pStyle w:val="TableParagraph"/>
              <w:spacing w:line="280" w:lineRule="exact"/>
              <w:ind w:left="55" w:right="46"/>
              <w:jc w:val="center"/>
              <w:rPr>
                <w:sz w:val="24"/>
                <w:szCs w:val="24"/>
              </w:rPr>
            </w:pPr>
            <w:r>
              <w:rPr>
                <w:sz w:val="24"/>
                <w:szCs w:val="24"/>
              </w:rPr>
              <w:t>4.1.4.</w:t>
            </w:r>
          </w:p>
        </w:tc>
        <w:tc>
          <w:tcPr>
            <w:tcW w:w="5321" w:type="dxa"/>
          </w:tcPr>
          <w:p w:rsidR="00AA2E7C" w:rsidRDefault="00AA2E7C" w:rsidP="00AA2E7C">
            <w:pPr>
              <w:ind w:left="57" w:right="57"/>
              <w:rPr>
                <w:sz w:val="24"/>
              </w:rPr>
            </w:pPr>
            <w:r>
              <w:rPr>
                <w:sz w:val="24"/>
              </w:rPr>
              <w:t>Разработка системы мероприятий по информационному сопровождению реализации регионального проекта</w:t>
            </w:r>
          </w:p>
        </w:tc>
        <w:tc>
          <w:tcPr>
            <w:tcW w:w="1418" w:type="dxa"/>
            <w:shd w:val="clear" w:color="auto" w:fill="auto"/>
          </w:tcPr>
          <w:p w:rsidR="00AA2E7C" w:rsidRPr="003D41DC" w:rsidRDefault="00AA2E7C" w:rsidP="007257DF">
            <w:pPr>
              <w:pStyle w:val="TableParagraph"/>
              <w:ind w:left="142" w:right="142"/>
              <w:jc w:val="center"/>
              <w:rPr>
                <w:sz w:val="24"/>
                <w:szCs w:val="24"/>
              </w:rPr>
            </w:pPr>
            <w:r>
              <w:rPr>
                <w:sz w:val="24"/>
                <w:szCs w:val="24"/>
              </w:rPr>
              <w:t>01.01.2019</w:t>
            </w:r>
          </w:p>
        </w:tc>
        <w:tc>
          <w:tcPr>
            <w:tcW w:w="1559" w:type="dxa"/>
            <w:shd w:val="clear" w:color="auto" w:fill="auto"/>
          </w:tcPr>
          <w:p w:rsidR="00AA2E7C" w:rsidRPr="003D41DC" w:rsidRDefault="00AA2E7C" w:rsidP="007257DF">
            <w:pPr>
              <w:pStyle w:val="TableParagraph"/>
              <w:ind w:left="142" w:right="142"/>
              <w:jc w:val="center"/>
              <w:rPr>
                <w:sz w:val="24"/>
                <w:szCs w:val="24"/>
              </w:rPr>
            </w:pPr>
            <w:r>
              <w:rPr>
                <w:sz w:val="24"/>
                <w:szCs w:val="24"/>
              </w:rPr>
              <w:t>31.12.2019</w:t>
            </w:r>
          </w:p>
        </w:tc>
        <w:tc>
          <w:tcPr>
            <w:tcW w:w="2268" w:type="dxa"/>
          </w:tcPr>
          <w:p w:rsidR="00AA2E7C" w:rsidRPr="00DC561F" w:rsidRDefault="00AA2E7C" w:rsidP="00DC561F">
            <w:pPr>
              <w:ind w:left="57" w:right="57"/>
              <w:jc w:val="center"/>
              <w:rPr>
                <w:sz w:val="24"/>
              </w:rPr>
            </w:pPr>
            <w:r w:rsidRPr="00DC561F">
              <w:rPr>
                <w:sz w:val="24"/>
              </w:rPr>
              <w:t>Николаева М.А.,</w:t>
            </w:r>
          </w:p>
          <w:p w:rsidR="00AA2E7C" w:rsidRPr="00DC561F" w:rsidRDefault="00AA2E7C" w:rsidP="00DC561F">
            <w:pPr>
              <w:ind w:left="57" w:right="57"/>
              <w:jc w:val="center"/>
              <w:rPr>
                <w:sz w:val="24"/>
              </w:rPr>
            </w:pPr>
            <w:r w:rsidRPr="00DC561F">
              <w:rPr>
                <w:sz w:val="24"/>
              </w:rPr>
              <w:t>Иванова И.И.,</w:t>
            </w:r>
          </w:p>
          <w:p w:rsidR="00AA2E7C" w:rsidRDefault="00AA2E7C" w:rsidP="00DC561F">
            <w:pPr>
              <w:ind w:left="57" w:right="57"/>
              <w:jc w:val="center"/>
              <w:rPr>
                <w:sz w:val="24"/>
              </w:rPr>
            </w:pPr>
            <w:r w:rsidRPr="00DC561F">
              <w:rPr>
                <w:sz w:val="24"/>
              </w:rPr>
              <w:t>Вотякова Л.Н., представитель Минтруда Чувашии (по согласованию)</w:t>
            </w:r>
          </w:p>
        </w:tc>
        <w:tc>
          <w:tcPr>
            <w:tcW w:w="2834" w:type="dxa"/>
          </w:tcPr>
          <w:p w:rsidR="00AA2E7C" w:rsidRDefault="00AA2E7C" w:rsidP="00A71F83">
            <w:pPr>
              <w:ind w:left="57" w:right="57"/>
              <w:jc w:val="center"/>
              <w:rPr>
                <w:sz w:val="24"/>
              </w:rPr>
            </w:pPr>
            <w:r>
              <w:rPr>
                <w:sz w:val="24"/>
              </w:rPr>
              <w:t>Информация в отчет Минобрнауки России о реализации мероприятий федерального проекта.</w:t>
            </w:r>
            <w:r>
              <w:rPr>
                <w:sz w:val="24"/>
              </w:rPr>
              <w:br/>
              <w:t>Спланированы системные мероприятия по информационному сопровождению реализации федерального проекта</w:t>
            </w:r>
          </w:p>
        </w:tc>
        <w:tc>
          <w:tcPr>
            <w:tcW w:w="1134" w:type="dxa"/>
          </w:tcPr>
          <w:p w:rsidR="00AA2E7C" w:rsidRDefault="00AA2E7C" w:rsidP="00DC561F">
            <w:pPr>
              <w:spacing w:after="120" w:line="240" w:lineRule="atLeast"/>
              <w:jc w:val="center"/>
              <w:rPr>
                <w:sz w:val="24"/>
              </w:rPr>
            </w:pPr>
            <w:r>
              <w:rPr>
                <w:sz w:val="24"/>
              </w:rPr>
              <w:t>РП</w:t>
            </w:r>
          </w:p>
        </w:tc>
      </w:tr>
      <w:tr w:rsidR="00A71F83" w:rsidRPr="003D41DC" w:rsidTr="008D0F40">
        <w:trPr>
          <w:trHeight w:val="2182"/>
        </w:trPr>
        <w:tc>
          <w:tcPr>
            <w:tcW w:w="737" w:type="dxa"/>
          </w:tcPr>
          <w:p w:rsidR="00A71F83" w:rsidRDefault="00A71F83" w:rsidP="008D0F40">
            <w:pPr>
              <w:pStyle w:val="TableParagraph"/>
              <w:spacing w:line="280" w:lineRule="exact"/>
              <w:ind w:left="55" w:right="46"/>
              <w:jc w:val="center"/>
              <w:rPr>
                <w:sz w:val="24"/>
                <w:szCs w:val="24"/>
              </w:rPr>
            </w:pPr>
            <w:r>
              <w:rPr>
                <w:sz w:val="24"/>
                <w:szCs w:val="24"/>
              </w:rPr>
              <w:t>4.1.</w:t>
            </w:r>
          </w:p>
        </w:tc>
        <w:tc>
          <w:tcPr>
            <w:tcW w:w="5321" w:type="dxa"/>
          </w:tcPr>
          <w:p w:rsidR="00A71F83" w:rsidRPr="00EF2B80" w:rsidRDefault="00A71F83" w:rsidP="00DC561F">
            <w:pPr>
              <w:pStyle w:val="TableParagraph"/>
              <w:ind w:left="77" w:right="141"/>
              <w:rPr>
                <w:sz w:val="24"/>
                <w:szCs w:val="24"/>
              </w:rPr>
            </w:pPr>
            <w:r w:rsidRPr="008D0F40">
              <w:rPr>
                <w:sz w:val="24"/>
                <w:szCs w:val="24"/>
              </w:rPr>
              <w:t>По программам непрерывного образования в образовательных организациях высшего образования обучено не менее 1</w:t>
            </w:r>
            <w:r>
              <w:rPr>
                <w:sz w:val="24"/>
                <w:szCs w:val="24"/>
              </w:rPr>
              <w:t>06</w:t>
            </w:r>
            <w:r w:rsidRPr="008D0F40">
              <w:rPr>
                <w:sz w:val="24"/>
                <w:szCs w:val="24"/>
              </w:rPr>
              <w:t xml:space="preserve"> тыс. человек</w:t>
            </w:r>
          </w:p>
        </w:tc>
        <w:tc>
          <w:tcPr>
            <w:tcW w:w="1418" w:type="dxa"/>
            <w:shd w:val="clear" w:color="auto" w:fill="auto"/>
          </w:tcPr>
          <w:p w:rsidR="00A71F83" w:rsidRPr="003D41DC" w:rsidRDefault="00A71F83" w:rsidP="007257DF">
            <w:pPr>
              <w:pStyle w:val="TableParagraph"/>
              <w:ind w:left="142" w:right="142"/>
              <w:jc w:val="center"/>
              <w:rPr>
                <w:sz w:val="24"/>
                <w:szCs w:val="24"/>
              </w:rPr>
            </w:pPr>
            <w:r>
              <w:rPr>
                <w:sz w:val="24"/>
                <w:szCs w:val="24"/>
              </w:rPr>
              <w:t>-</w:t>
            </w:r>
          </w:p>
        </w:tc>
        <w:tc>
          <w:tcPr>
            <w:tcW w:w="1559" w:type="dxa"/>
            <w:shd w:val="clear" w:color="auto" w:fill="auto"/>
          </w:tcPr>
          <w:p w:rsidR="00A71F83" w:rsidRPr="003D41DC" w:rsidRDefault="00A71F83" w:rsidP="007257DF">
            <w:pPr>
              <w:pStyle w:val="TableParagraph"/>
              <w:ind w:left="142" w:right="142"/>
              <w:jc w:val="center"/>
              <w:rPr>
                <w:sz w:val="24"/>
                <w:szCs w:val="24"/>
              </w:rPr>
            </w:pPr>
            <w:r>
              <w:rPr>
                <w:sz w:val="24"/>
                <w:szCs w:val="24"/>
              </w:rPr>
              <w:t>31.12.2019</w:t>
            </w:r>
          </w:p>
        </w:tc>
        <w:tc>
          <w:tcPr>
            <w:tcW w:w="2268" w:type="dxa"/>
          </w:tcPr>
          <w:p w:rsidR="00A71F83" w:rsidRPr="00E517BD" w:rsidRDefault="00A71F83" w:rsidP="00E517BD">
            <w:pPr>
              <w:pStyle w:val="TableParagraph"/>
              <w:jc w:val="center"/>
              <w:rPr>
                <w:sz w:val="24"/>
                <w:szCs w:val="24"/>
              </w:rPr>
            </w:pPr>
            <w:r w:rsidRPr="00E517BD">
              <w:rPr>
                <w:sz w:val="24"/>
                <w:szCs w:val="24"/>
              </w:rPr>
              <w:t>Николаева М.А.,</w:t>
            </w:r>
          </w:p>
          <w:p w:rsidR="00A71F83" w:rsidRPr="00E517BD" w:rsidRDefault="00A71F83" w:rsidP="00E517BD">
            <w:pPr>
              <w:pStyle w:val="TableParagraph"/>
              <w:jc w:val="center"/>
              <w:rPr>
                <w:sz w:val="24"/>
                <w:szCs w:val="24"/>
              </w:rPr>
            </w:pPr>
            <w:r w:rsidRPr="00E517BD">
              <w:rPr>
                <w:sz w:val="24"/>
                <w:szCs w:val="24"/>
              </w:rPr>
              <w:t>Иванова И.И.,</w:t>
            </w:r>
          </w:p>
          <w:p w:rsidR="00A71F83" w:rsidRPr="00A56590" w:rsidRDefault="00A71F83" w:rsidP="00E517BD">
            <w:pPr>
              <w:pStyle w:val="TableParagraph"/>
              <w:jc w:val="center"/>
              <w:rPr>
                <w:sz w:val="24"/>
                <w:szCs w:val="24"/>
              </w:rPr>
            </w:pPr>
            <w:r w:rsidRPr="00E517BD">
              <w:rPr>
                <w:sz w:val="24"/>
                <w:szCs w:val="24"/>
              </w:rPr>
              <w:t>Вотякова Л.Н.</w:t>
            </w:r>
          </w:p>
        </w:tc>
        <w:tc>
          <w:tcPr>
            <w:tcW w:w="2834" w:type="dxa"/>
          </w:tcPr>
          <w:p w:rsidR="00A71F83" w:rsidRPr="003D41DC" w:rsidRDefault="00A71F83" w:rsidP="008D0F40">
            <w:pPr>
              <w:pStyle w:val="TableParagraph"/>
              <w:ind w:left="57" w:right="57"/>
              <w:jc w:val="center"/>
              <w:rPr>
                <w:sz w:val="24"/>
                <w:szCs w:val="24"/>
              </w:rPr>
            </w:pPr>
            <w:r w:rsidRPr="008D0F40">
              <w:rPr>
                <w:sz w:val="24"/>
                <w:szCs w:val="24"/>
              </w:rPr>
              <w:t>Информационно-аналитическая справка о реализации мероприятий регионального проекта. Увеличен охват граждан, включенных в систему</w:t>
            </w:r>
            <w:r>
              <w:rPr>
                <w:sz w:val="24"/>
                <w:szCs w:val="24"/>
              </w:rPr>
              <w:t xml:space="preserve"> </w:t>
            </w:r>
            <w:r w:rsidRPr="008D0F40">
              <w:rPr>
                <w:sz w:val="24"/>
                <w:szCs w:val="24"/>
              </w:rPr>
              <w:t>непрерывного образования</w:t>
            </w:r>
          </w:p>
        </w:tc>
        <w:tc>
          <w:tcPr>
            <w:tcW w:w="1134" w:type="dxa"/>
          </w:tcPr>
          <w:p w:rsidR="00A71F83" w:rsidRPr="003D41DC" w:rsidRDefault="00A71F83" w:rsidP="00675792">
            <w:pPr>
              <w:pStyle w:val="TableParagraph"/>
              <w:jc w:val="center"/>
              <w:rPr>
                <w:sz w:val="24"/>
                <w:szCs w:val="24"/>
              </w:rPr>
            </w:pPr>
            <w:r>
              <w:rPr>
                <w:sz w:val="24"/>
                <w:szCs w:val="24"/>
              </w:rPr>
              <w:t>ПК</w:t>
            </w:r>
          </w:p>
        </w:tc>
      </w:tr>
      <w:tr w:rsidR="00A71F83" w:rsidRPr="003D41DC" w:rsidTr="00581235">
        <w:trPr>
          <w:trHeight w:val="299"/>
        </w:trPr>
        <w:tc>
          <w:tcPr>
            <w:tcW w:w="737" w:type="dxa"/>
          </w:tcPr>
          <w:p w:rsidR="00A71F83" w:rsidRPr="003D41DC" w:rsidRDefault="00A71F83" w:rsidP="00237C62">
            <w:pPr>
              <w:pStyle w:val="TableParagraph"/>
              <w:spacing w:line="280" w:lineRule="exact"/>
              <w:ind w:left="55" w:right="46"/>
              <w:jc w:val="center"/>
              <w:rPr>
                <w:sz w:val="24"/>
                <w:szCs w:val="24"/>
              </w:rPr>
            </w:pPr>
            <w:r>
              <w:rPr>
                <w:sz w:val="24"/>
                <w:szCs w:val="24"/>
              </w:rPr>
              <w:t>4.2.1.</w:t>
            </w:r>
          </w:p>
        </w:tc>
        <w:tc>
          <w:tcPr>
            <w:tcW w:w="5321" w:type="dxa"/>
          </w:tcPr>
          <w:p w:rsidR="00A71F83" w:rsidRPr="003D41DC" w:rsidRDefault="00A71F83" w:rsidP="00933162">
            <w:pPr>
              <w:pStyle w:val="TableParagraph"/>
              <w:ind w:left="77" w:right="141"/>
              <w:rPr>
                <w:sz w:val="24"/>
                <w:szCs w:val="24"/>
              </w:rPr>
            </w:pPr>
            <w:r w:rsidRPr="00CD4DC6">
              <w:rPr>
                <w:sz w:val="24"/>
                <w:szCs w:val="24"/>
              </w:rPr>
              <w:t>Проведение информационной компании по популяризации среди населения и работодателей дополнительных профессиональных программ и программ дополнительного образования взрослых, в том числе в целях овладения компетенциями в области цифровой экономики</w:t>
            </w:r>
          </w:p>
        </w:tc>
        <w:tc>
          <w:tcPr>
            <w:tcW w:w="1418" w:type="dxa"/>
            <w:shd w:val="clear" w:color="auto" w:fill="auto"/>
          </w:tcPr>
          <w:p w:rsidR="00A71F83" w:rsidRPr="003D41DC" w:rsidRDefault="00A71F83" w:rsidP="00CD4DC6">
            <w:pPr>
              <w:pStyle w:val="TableParagraph"/>
              <w:ind w:left="142" w:right="142"/>
              <w:jc w:val="center"/>
              <w:rPr>
                <w:sz w:val="24"/>
                <w:szCs w:val="24"/>
              </w:rPr>
            </w:pPr>
            <w:r>
              <w:rPr>
                <w:sz w:val="24"/>
                <w:szCs w:val="24"/>
              </w:rPr>
              <w:t>01.01.2020</w:t>
            </w:r>
          </w:p>
        </w:tc>
        <w:tc>
          <w:tcPr>
            <w:tcW w:w="1559" w:type="dxa"/>
            <w:shd w:val="clear" w:color="auto" w:fill="auto"/>
          </w:tcPr>
          <w:p w:rsidR="00A71F83" w:rsidRPr="003D41DC" w:rsidRDefault="00A71F83" w:rsidP="00CD4DC6">
            <w:pPr>
              <w:pStyle w:val="TableParagraph"/>
              <w:ind w:left="142" w:right="142"/>
              <w:jc w:val="center"/>
              <w:rPr>
                <w:sz w:val="24"/>
                <w:szCs w:val="24"/>
              </w:rPr>
            </w:pPr>
            <w:r>
              <w:rPr>
                <w:sz w:val="24"/>
                <w:szCs w:val="24"/>
              </w:rPr>
              <w:t>31.12.2020</w:t>
            </w:r>
          </w:p>
        </w:tc>
        <w:tc>
          <w:tcPr>
            <w:tcW w:w="2268" w:type="dxa"/>
          </w:tcPr>
          <w:p w:rsidR="00A71F83" w:rsidRPr="00A71F83" w:rsidRDefault="00A71F83" w:rsidP="00A71F83">
            <w:pPr>
              <w:pStyle w:val="TableParagraph"/>
              <w:jc w:val="center"/>
              <w:rPr>
                <w:sz w:val="24"/>
                <w:szCs w:val="24"/>
              </w:rPr>
            </w:pPr>
            <w:r w:rsidRPr="00A71F83">
              <w:rPr>
                <w:sz w:val="24"/>
                <w:szCs w:val="24"/>
              </w:rPr>
              <w:t>Николаева М.А.,</w:t>
            </w:r>
          </w:p>
          <w:p w:rsidR="00A71F83" w:rsidRPr="00A71F83" w:rsidRDefault="00A71F83" w:rsidP="00A71F83">
            <w:pPr>
              <w:pStyle w:val="TableParagraph"/>
              <w:jc w:val="center"/>
              <w:rPr>
                <w:sz w:val="24"/>
                <w:szCs w:val="24"/>
              </w:rPr>
            </w:pPr>
            <w:r w:rsidRPr="00A71F83">
              <w:rPr>
                <w:sz w:val="24"/>
                <w:szCs w:val="24"/>
              </w:rPr>
              <w:t>Иванова И.И.,</w:t>
            </w:r>
          </w:p>
          <w:p w:rsidR="00A71F83" w:rsidRPr="00A56590" w:rsidRDefault="00A71F83" w:rsidP="00A71F83">
            <w:pPr>
              <w:pStyle w:val="TableParagraph"/>
              <w:jc w:val="center"/>
              <w:rPr>
                <w:sz w:val="24"/>
                <w:szCs w:val="24"/>
              </w:rPr>
            </w:pPr>
            <w:r w:rsidRPr="00A71F83">
              <w:rPr>
                <w:sz w:val="24"/>
                <w:szCs w:val="24"/>
              </w:rPr>
              <w:t>Вотякова Л.Н., представитель Минтруда Чувашии (по согласованию)</w:t>
            </w:r>
          </w:p>
        </w:tc>
        <w:tc>
          <w:tcPr>
            <w:tcW w:w="2834" w:type="dxa"/>
          </w:tcPr>
          <w:p w:rsidR="00A71F83" w:rsidRPr="00EE6089" w:rsidRDefault="00A71F83" w:rsidP="007257DF">
            <w:pPr>
              <w:pStyle w:val="TableParagraph"/>
              <w:jc w:val="center"/>
              <w:rPr>
                <w:sz w:val="24"/>
                <w:szCs w:val="24"/>
              </w:rPr>
            </w:pPr>
            <w:r w:rsidRPr="00EE6089">
              <w:rPr>
                <w:sz w:val="24"/>
                <w:szCs w:val="24"/>
              </w:rPr>
              <w:t>Информационно-аналитическая справка о реализации мероприятий регионального проекта.</w:t>
            </w:r>
          </w:p>
          <w:p w:rsidR="00A71F83" w:rsidRPr="003D41DC" w:rsidRDefault="00A71F83" w:rsidP="007257DF">
            <w:pPr>
              <w:pStyle w:val="TableParagraph"/>
              <w:jc w:val="center"/>
              <w:rPr>
                <w:sz w:val="24"/>
                <w:szCs w:val="24"/>
              </w:rPr>
            </w:pPr>
            <w:r w:rsidRPr="00EE6089">
              <w:rPr>
                <w:sz w:val="24"/>
                <w:szCs w:val="24"/>
              </w:rPr>
              <w:t>Созданы условия для привлечения граждан в систему непрерывного образования</w:t>
            </w:r>
          </w:p>
        </w:tc>
        <w:tc>
          <w:tcPr>
            <w:tcW w:w="1134" w:type="dxa"/>
          </w:tcPr>
          <w:p w:rsidR="00A71F83" w:rsidRPr="003D41DC" w:rsidRDefault="00A71F83" w:rsidP="007257DF">
            <w:pPr>
              <w:pStyle w:val="TableParagraph"/>
              <w:jc w:val="center"/>
              <w:rPr>
                <w:sz w:val="24"/>
                <w:szCs w:val="24"/>
              </w:rPr>
            </w:pPr>
            <w:r>
              <w:rPr>
                <w:sz w:val="24"/>
                <w:szCs w:val="24"/>
              </w:rPr>
              <w:t>РП</w:t>
            </w:r>
          </w:p>
        </w:tc>
      </w:tr>
      <w:tr w:rsidR="00A71F83" w:rsidRPr="003D41DC" w:rsidTr="00581235">
        <w:trPr>
          <w:trHeight w:val="299"/>
        </w:trPr>
        <w:tc>
          <w:tcPr>
            <w:tcW w:w="737" w:type="dxa"/>
          </w:tcPr>
          <w:p w:rsidR="00A71F83" w:rsidRPr="003D41DC" w:rsidRDefault="00A71F83" w:rsidP="00237C62">
            <w:pPr>
              <w:pStyle w:val="TableParagraph"/>
              <w:spacing w:line="280" w:lineRule="exact"/>
              <w:ind w:left="55" w:right="46"/>
              <w:jc w:val="center"/>
              <w:rPr>
                <w:sz w:val="24"/>
                <w:szCs w:val="24"/>
              </w:rPr>
            </w:pPr>
            <w:r>
              <w:rPr>
                <w:sz w:val="24"/>
                <w:szCs w:val="24"/>
              </w:rPr>
              <w:t>4.2.2.</w:t>
            </w:r>
          </w:p>
        </w:tc>
        <w:tc>
          <w:tcPr>
            <w:tcW w:w="5321" w:type="dxa"/>
          </w:tcPr>
          <w:p w:rsidR="00A71F83" w:rsidRPr="003D41DC" w:rsidRDefault="00A71F83" w:rsidP="007257DF">
            <w:pPr>
              <w:pStyle w:val="TableParagraph"/>
              <w:ind w:left="77" w:right="141"/>
              <w:rPr>
                <w:sz w:val="24"/>
                <w:szCs w:val="24"/>
              </w:rPr>
            </w:pPr>
            <w:r w:rsidRPr="00EE6089">
              <w:rPr>
                <w:sz w:val="24"/>
                <w:szCs w:val="24"/>
              </w:rPr>
              <w:t xml:space="preserve">Разработка образовательных программ для граждан предпенсионного и пенсионного возраста, а также трудовых эмигрантов, осуществляющих свою деятельность на территории </w:t>
            </w:r>
            <w:r>
              <w:rPr>
                <w:sz w:val="24"/>
                <w:szCs w:val="24"/>
              </w:rPr>
              <w:t>Чувашской Республики</w:t>
            </w:r>
          </w:p>
        </w:tc>
        <w:tc>
          <w:tcPr>
            <w:tcW w:w="1418" w:type="dxa"/>
            <w:shd w:val="clear" w:color="auto" w:fill="auto"/>
          </w:tcPr>
          <w:p w:rsidR="00A71F83" w:rsidRPr="003D41DC" w:rsidRDefault="00A71F83" w:rsidP="000C3909">
            <w:pPr>
              <w:pStyle w:val="TableParagraph"/>
              <w:ind w:left="142" w:right="142"/>
              <w:jc w:val="center"/>
              <w:rPr>
                <w:sz w:val="24"/>
                <w:szCs w:val="24"/>
              </w:rPr>
            </w:pPr>
            <w:r>
              <w:rPr>
                <w:sz w:val="24"/>
                <w:szCs w:val="24"/>
              </w:rPr>
              <w:t>01.01.2020</w:t>
            </w:r>
          </w:p>
        </w:tc>
        <w:tc>
          <w:tcPr>
            <w:tcW w:w="1559" w:type="dxa"/>
            <w:shd w:val="clear" w:color="auto" w:fill="auto"/>
          </w:tcPr>
          <w:p w:rsidR="00A71F83" w:rsidRPr="003D41DC" w:rsidRDefault="00A71F83" w:rsidP="000C3909">
            <w:pPr>
              <w:pStyle w:val="TableParagraph"/>
              <w:ind w:left="142" w:right="142"/>
              <w:jc w:val="center"/>
              <w:rPr>
                <w:sz w:val="24"/>
                <w:szCs w:val="24"/>
              </w:rPr>
            </w:pPr>
            <w:r>
              <w:rPr>
                <w:sz w:val="24"/>
                <w:szCs w:val="24"/>
              </w:rPr>
              <w:t>31.12.2020</w:t>
            </w:r>
          </w:p>
        </w:tc>
        <w:tc>
          <w:tcPr>
            <w:tcW w:w="2268" w:type="dxa"/>
          </w:tcPr>
          <w:p w:rsidR="00A71F83" w:rsidRPr="00A71F83" w:rsidRDefault="00A71F83" w:rsidP="00A71F83">
            <w:pPr>
              <w:pStyle w:val="TableParagraph"/>
              <w:jc w:val="center"/>
              <w:rPr>
                <w:sz w:val="24"/>
                <w:szCs w:val="24"/>
              </w:rPr>
            </w:pPr>
            <w:r w:rsidRPr="00A71F83">
              <w:rPr>
                <w:sz w:val="24"/>
                <w:szCs w:val="24"/>
              </w:rPr>
              <w:t>Николаева М.А.,</w:t>
            </w:r>
          </w:p>
          <w:p w:rsidR="00A71F83" w:rsidRPr="00A71F83" w:rsidRDefault="00A71F83" w:rsidP="00A71F83">
            <w:pPr>
              <w:pStyle w:val="TableParagraph"/>
              <w:jc w:val="center"/>
              <w:rPr>
                <w:sz w:val="24"/>
                <w:szCs w:val="24"/>
              </w:rPr>
            </w:pPr>
            <w:r w:rsidRPr="00A71F83">
              <w:rPr>
                <w:sz w:val="24"/>
                <w:szCs w:val="24"/>
              </w:rPr>
              <w:t>Иванова И.И.,</w:t>
            </w:r>
          </w:p>
          <w:p w:rsidR="00A71F83" w:rsidRPr="00A56590" w:rsidRDefault="00A71F83" w:rsidP="00A71F83">
            <w:pPr>
              <w:pStyle w:val="TableParagraph"/>
              <w:jc w:val="center"/>
              <w:rPr>
                <w:sz w:val="24"/>
                <w:szCs w:val="24"/>
              </w:rPr>
            </w:pPr>
            <w:r w:rsidRPr="00A71F83">
              <w:rPr>
                <w:sz w:val="24"/>
                <w:szCs w:val="24"/>
              </w:rPr>
              <w:t>Вотякова Л.Н., представитель Минтруда Чувашии (по согласованию)</w:t>
            </w:r>
          </w:p>
        </w:tc>
        <w:tc>
          <w:tcPr>
            <w:tcW w:w="2834" w:type="dxa"/>
          </w:tcPr>
          <w:p w:rsidR="00A71F83" w:rsidRPr="003D41DC" w:rsidRDefault="00A71F83" w:rsidP="00AA2E7C">
            <w:pPr>
              <w:pStyle w:val="TableParagraph"/>
              <w:jc w:val="center"/>
              <w:rPr>
                <w:sz w:val="24"/>
                <w:szCs w:val="24"/>
              </w:rPr>
            </w:pPr>
            <w:r w:rsidRPr="00EE6089">
              <w:rPr>
                <w:sz w:val="24"/>
                <w:szCs w:val="24"/>
              </w:rPr>
              <w:t xml:space="preserve">Информационно-аналитическая справка о реализации мероприятий </w:t>
            </w:r>
            <w:r w:rsidRPr="00A71F83">
              <w:rPr>
                <w:sz w:val="24"/>
                <w:szCs w:val="24"/>
              </w:rPr>
              <w:t>регионального проекта. Разработаны образовательные программы для граждан предпенсионного и пенсионного возраста, а также трудовых эмигрантов, осуществляющих свою деятельность на территории Чувашской Республики</w:t>
            </w:r>
          </w:p>
        </w:tc>
        <w:tc>
          <w:tcPr>
            <w:tcW w:w="1134" w:type="dxa"/>
          </w:tcPr>
          <w:p w:rsidR="00A71F83" w:rsidRPr="003D41DC" w:rsidRDefault="00A71F83" w:rsidP="007257DF">
            <w:pPr>
              <w:pStyle w:val="TableParagraph"/>
              <w:jc w:val="center"/>
              <w:rPr>
                <w:sz w:val="24"/>
                <w:szCs w:val="24"/>
              </w:rPr>
            </w:pPr>
            <w:r>
              <w:rPr>
                <w:sz w:val="24"/>
                <w:szCs w:val="24"/>
              </w:rPr>
              <w:t>РП</w:t>
            </w:r>
          </w:p>
        </w:tc>
      </w:tr>
      <w:tr w:rsidR="00A71F83" w:rsidRPr="003D41DC" w:rsidTr="00581235">
        <w:trPr>
          <w:trHeight w:val="299"/>
        </w:trPr>
        <w:tc>
          <w:tcPr>
            <w:tcW w:w="737" w:type="dxa"/>
          </w:tcPr>
          <w:p w:rsidR="00A71F83" w:rsidRPr="003D41DC" w:rsidRDefault="00A71F83" w:rsidP="00237C62">
            <w:pPr>
              <w:pStyle w:val="TableParagraph"/>
              <w:spacing w:line="280" w:lineRule="exact"/>
              <w:ind w:left="55" w:right="46"/>
              <w:jc w:val="center"/>
              <w:rPr>
                <w:sz w:val="24"/>
                <w:szCs w:val="24"/>
              </w:rPr>
            </w:pPr>
            <w:r>
              <w:rPr>
                <w:sz w:val="24"/>
                <w:szCs w:val="24"/>
              </w:rPr>
              <w:t>4.2.3.</w:t>
            </w:r>
          </w:p>
        </w:tc>
        <w:tc>
          <w:tcPr>
            <w:tcW w:w="5321" w:type="dxa"/>
          </w:tcPr>
          <w:p w:rsidR="00A71F83" w:rsidRPr="003D41DC" w:rsidRDefault="00A71F83" w:rsidP="000C3909">
            <w:pPr>
              <w:pStyle w:val="TableParagraph"/>
              <w:ind w:left="77" w:right="141"/>
              <w:rPr>
                <w:sz w:val="24"/>
                <w:szCs w:val="24"/>
              </w:rPr>
            </w:pPr>
            <w:r>
              <w:rPr>
                <w:sz w:val="24"/>
                <w:szCs w:val="24"/>
              </w:rPr>
              <w:t>Участие в ф</w:t>
            </w:r>
            <w:r w:rsidRPr="000C3909">
              <w:rPr>
                <w:sz w:val="24"/>
                <w:szCs w:val="24"/>
              </w:rPr>
              <w:t>ормировани</w:t>
            </w:r>
            <w:r>
              <w:rPr>
                <w:sz w:val="24"/>
                <w:szCs w:val="24"/>
              </w:rPr>
              <w:t>и</w:t>
            </w:r>
            <w:r w:rsidRPr="000C3909">
              <w:rPr>
                <w:sz w:val="24"/>
                <w:szCs w:val="24"/>
              </w:rPr>
              <w:t xml:space="preserve"> приоритетных направлений обновления навыков и приобретения компетенций гражданами с учетом региональных и отраслевых потребностей </w:t>
            </w:r>
          </w:p>
        </w:tc>
        <w:tc>
          <w:tcPr>
            <w:tcW w:w="1418" w:type="dxa"/>
            <w:shd w:val="clear" w:color="auto" w:fill="auto"/>
          </w:tcPr>
          <w:p w:rsidR="00A71F83" w:rsidRPr="003D41DC" w:rsidRDefault="00A71F83" w:rsidP="007257DF">
            <w:pPr>
              <w:pStyle w:val="TableParagraph"/>
              <w:ind w:left="142" w:right="142"/>
              <w:jc w:val="center"/>
              <w:rPr>
                <w:sz w:val="24"/>
                <w:szCs w:val="24"/>
              </w:rPr>
            </w:pPr>
            <w:r>
              <w:rPr>
                <w:sz w:val="24"/>
                <w:szCs w:val="24"/>
              </w:rPr>
              <w:t>01.01.2020</w:t>
            </w:r>
          </w:p>
        </w:tc>
        <w:tc>
          <w:tcPr>
            <w:tcW w:w="1559" w:type="dxa"/>
            <w:shd w:val="clear" w:color="auto" w:fill="auto"/>
          </w:tcPr>
          <w:p w:rsidR="00A71F83" w:rsidRPr="003D41DC" w:rsidRDefault="00A71F83" w:rsidP="007257DF">
            <w:pPr>
              <w:pStyle w:val="TableParagraph"/>
              <w:ind w:left="142" w:right="142"/>
              <w:jc w:val="center"/>
              <w:rPr>
                <w:sz w:val="24"/>
                <w:szCs w:val="24"/>
              </w:rPr>
            </w:pPr>
            <w:r>
              <w:rPr>
                <w:sz w:val="24"/>
                <w:szCs w:val="24"/>
              </w:rPr>
              <w:t>31.12.2020</w:t>
            </w:r>
          </w:p>
        </w:tc>
        <w:tc>
          <w:tcPr>
            <w:tcW w:w="2268" w:type="dxa"/>
          </w:tcPr>
          <w:p w:rsidR="00A71F83" w:rsidRPr="00A71F83" w:rsidRDefault="00A71F83" w:rsidP="00A71F83">
            <w:pPr>
              <w:pStyle w:val="TableParagraph"/>
              <w:jc w:val="center"/>
              <w:rPr>
                <w:sz w:val="24"/>
                <w:szCs w:val="24"/>
              </w:rPr>
            </w:pPr>
            <w:r w:rsidRPr="00A71F83">
              <w:rPr>
                <w:sz w:val="24"/>
                <w:szCs w:val="24"/>
              </w:rPr>
              <w:t>Николаева М.А.,</w:t>
            </w:r>
          </w:p>
          <w:p w:rsidR="00A71F83" w:rsidRPr="00A71F83" w:rsidRDefault="00A71F83" w:rsidP="00A71F83">
            <w:pPr>
              <w:pStyle w:val="TableParagraph"/>
              <w:jc w:val="center"/>
              <w:rPr>
                <w:sz w:val="24"/>
                <w:szCs w:val="24"/>
              </w:rPr>
            </w:pPr>
            <w:r w:rsidRPr="00A71F83">
              <w:rPr>
                <w:sz w:val="24"/>
                <w:szCs w:val="24"/>
              </w:rPr>
              <w:t>Иванова И.И.,</w:t>
            </w:r>
          </w:p>
          <w:p w:rsidR="00A71F83" w:rsidRPr="00A56590" w:rsidRDefault="00A71F83" w:rsidP="00A71F83">
            <w:pPr>
              <w:pStyle w:val="TableParagraph"/>
              <w:jc w:val="center"/>
              <w:rPr>
                <w:sz w:val="24"/>
                <w:szCs w:val="24"/>
              </w:rPr>
            </w:pPr>
            <w:r w:rsidRPr="00A71F83">
              <w:rPr>
                <w:sz w:val="24"/>
                <w:szCs w:val="24"/>
              </w:rPr>
              <w:t>Вотякова Л.Н., представитель Минтруда Чувашии (по согласованию)</w:t>
            </w:r>
          </w:p>
        </w:tc>
        <w:tc>
          <w:tcPr>
            <w:tcW w:w="2834" w:type="dxa"/>
          </w:tcPr>
          <w:p w:rsidR="00A71F83" w:rsidRDefault="00A71F83" w:rsidP="00A71F83">
            <w:pPr>
              <w:pStyle w:val="TableParagraph"/>
              <w:ind w:left="57" w:right="57"/>
              <w:jc w:val="center"/>
              <w:rPr>
                <w:sz w:val="24"/>
                <w:szCs w:val="24"/>
              </w:rPr>
            </w:pPr>
            <w:r w:rsidRPr="00DC561F">
              <w:rPr>
                <w:sz w:val="24"/>
                <w:szCs w:val="24"/>
              </w:rPr>
              <w:t>Перечень приоритетных направлений обновления навыков и приобретения компетенций гражданами с учетом региональных и отраслевых потребностей на 2020 г.</w:t>
            </w:r>
          </w:p>
          <w:p w:rsidR="00A71F83" w:rsidRPr="003D41DC" w:rsidRDefault="00A71F83" w:rsidP="00A71F83">
            <w:pPr>
              <w:pStyle w:val="TableParagraph"/>
              <w:ind w:left="57" w:right="57"/>
              <w:jc w:val="center"/>
              <w:rPr>
                <w:sz w:val="24"/>
                <w:szCs w:val="24"/>
              </w:rPr>
            </w:pPr>
            <w:r>
              <w:t xml:space="preserve"> </w:t>
            </w:r>
            <w:r w:rsidRPr="000C3909">
              <w:rPr>
                <w:sz w:val="24"/>
                <w:szCs w:val="24"/>
              </w:rPr>
              <w:t>Определены приоритетные направления обновления навыков и приобретения компетенций гражданами с учетом региона</w:t>
            </w:r>
            <w:r>
              <w:rPr>
                <w:sz w:val="24"/>
                <w:szCs w:val="24"/>
              </w:rPr>
              <w:t>льных и отраслевых потребностей</w:t>
            </w:r>
          </w:p>
        </w:tc>
        <w:tc>
          <w:tcPr>
            <w:tcW w:w="1134" w:type="dxa"/>
          </w:tcPr>
          <w:p w:rsidR="00A71F83" w:rsidRPr="003D41DC" w:rsidRDefault="00A71F83" w:rsidP="007257DF">
            <w:pPr>
              <w:pStyle w:val="TableParagraph"/>
              <w:jc w:val="center"/>
              <w:rPr>
                <w:sz w:val="24"/>
                <w:szCs w:val="24"/>
              </w:rPr>
            </w:pPr>
            <w:r>
              <w:rPr>
                <w:sz w:val="24"/>
                <w:szCs w:val="24"/>
              </w:rPr>
              <w:t>РП</w:t>
            </w:r>
          </w:p>
        </w:tc>
      </w:tr>
      <w:tr w:rsidR="00A71F83" w:rsidRPr="003D41DC" w:rsidTr="00581235">
        <w:trPr>
          <w:trHeight w:val="299"/>
        </w:trPr>
        <w:tc>
          <w:tcPr>
            <w:tcW w:w="737" w:type="dxa"/>
          </w:tcPr>
          <w:p w:rsidR="00A71F83" w:rsidRPr="003D41DC" w:rsidRDefault="00A71F83" w:rsidP="00237C62">
            <w:pPr>
              <w:pStyle w:val="TableParagraph"/>
              <w:spacing w:line="280" w:lineRule="exact"/>
              <w:ind w:left="55" w:right="46"/>
              <w:jc w:val="center"/>
              <w:rPr>
                <w:sz w:val="24"/>
                <w:szCs w:val="24"/>
              </w:rPr>
            </w:pPr>
            <w:r>
              <w:rPr>
                <w:sz w:val="24"/>
                <w:szCs w:val="24"/>
              </w:rPr>
              <w:t>4.2.4.</w:t>
            </w:r>
          </w:p>
        </w:tc>
        <w:tc>
          <w:tcPr>
            <w:tcW w:w="5321" w:type="dxa"/>
          </w:tcPr>
          <w:p w:rsidR="00A71F83" w:rsidRPr="003D41DC" w:rsidRDefault="00A71F83" w:rsidP="007257DF">
            <w:pPr>
              <w:pStyle w:val="TableParagraph"/>
              <w:spacing w:before="5"/>
              <w:ind w:left="77" w:right="141"/>
              <w:rPr>
                <w:sz w:val="24"/>
                <w:szCs w:val="24"/>
              </w:rPr>
            </w:pPr>
            <w:r w:rsidRPr="008B0C7E">
              <w:rPr>
                <w:sz w:val="24"/>
                <w:szCs w:val="24"/>
              </w:rPr>
              <w:t>Организация участия образовательных организаций высшего образования в конкурсном отборе на получение грантовой поддержки на основе представленных проектов по формированию и внедрению современных программ непрерывного образования</w:t>
            </w:r>
          </w:p>
        </w:tc>
        <w:tc>
          <w:tcPr>
            <w:tcW w:w="1418" w:type="dxa"/>
            <w:shd w:val="clear" w:color="auto" w:fill="auto"/>
          </w:tcPr>
          <w:p w:rsidR="00A71F83" w:rsidRPr="003D41DC" w:rsidRDefault="00A71F83" w:rsidP="00E517BD">
            <w:pPr>
              <w:pStyle w:val="TableParagraph"/>
              <w:ind w:left="142" w:right="142"/>
              <w:jc w:val="center"/>
              <w:rPr>
                <w:sz w:val="24"/>
                <w:szCs w:val="24"/>
              </w:rPr>
            </w:pPr>
            <w:r>
              <w:rPr>
                <w:sz w:val="24"/>
                <w:szCs w:val="24"/>
              </w:rPr>
              <w:t>01.01.2020</w:t>
            </w:r>
          </w:p>
        </w:tc>
        <w:tc>
          <w:tcPr>
            <w:tcW w:w="1559" w:type="dxa"/>
            <w:shd w:val="clear" w:color="auto" w:fill="auto"/>
          </w:tcPr>
          <w:p w:rsidR="00A71F83" w:rsidRPr="003D41DC" w:rsidRDefault="00A71F83" w:rsidP="00E517BD">
            <w:pPr>
              <w:pStyle w:val="TableParagraph"/>
              <w:ind w:left="142" w:right="142"/>
              <w:jc w:val="center"/>
              <w:rPr>
                <w:sz w:val="24"/>
                <w:szCs w:val="24"/>
              </w:rPr>
            </w:pPr>
            <w:r>
              <w:rPr>
                <w:sz w:val="24"/>
                <w:szCs w:val="24"/>
              </w:rPr>
              <w:t>15.03.2020</w:t>
            </w:r>
          </w:p>
        </w:tc>
        <w:tc>
          <w:tcPr>
            <w:tcW w:w="2268" w:type="dxa"/>
          </w:tcPr>
          <w:p w:rsidR="00A71F83" w:rsidRPr="003D41DC" w:rsidRDefault="00A71F83" w:rsidP="007257DF">
            <w:pPr>
              <w:pStyle w:val="TableParagraph"/>
              <w:ind w:left="57" w:right="57"/>
              <w:jc w:val="center"/>
              <w:rPr>
                <w:sz w:val="24"/>
                <w:szCs w:val="24"/>
              </w:rPr>
            </w:pPr>
            <w:r>
              <w:rPr>
                <w:sz w:val="24"/>
                <w:szCs w:val="24"/>
              </w:rPr>
              <w:t>Николаева М.А.</w:t>
            </w:r>
            <w:r w:rsidRPr="003D41DC">
              <w:rPr>
                <w:sz w:val="24"/>
                <w:szCs w:val="24"/>
              </w:rPr>
              <w:t xml:space="preserve">, </w:t>
            </w:r>
          </w:p>
          <w:p w:rsidR="00A71F83" w:rsidRPr="003D41DC" w:rsidRDefault="00A71F83" w:rsidP="007257DF">
            <w:pPr>
              <w:pStyle w:val="TableParagraph"/>
              <w:ind w:left="57" w:right="57"/>
              <w:jc w:val="center"/>
              <w:rPr>
                <w:sz w:val="24"/>
                <w:szCs w:val="24"/>
              </w:rPr>
            </w:pPr>
            <w:r w:rsidRPr="003D41DC">
              <w:rPr>
                <w:sz w:val="24"/>
                <w:szCs w:val="24"/>
              </w:rPr>
              <w:t>Суркова Ю.Н.</w:t>
            </w:r>
            <w:r>
              <w:rPr>
                <w:sz w:val="24"/>
                <w:szCs w:val="24"/>
              </w:rPr>
              <w:t>, руководители образовательных организаций высшего образования</w:t>
            </w:r>
          </w:p>
        </w:tc>
        <w:tc>
          <w:tcPr>
            <w:tcW w:w="2834" w:type="dxa"/>
          </w:tcPr>
          <w:p w:rsidR="00A71F83" w:rsidRPr="003D41DC" w:rsidRDefault="00A71F83" w:rsidP="007257DF">
            <w:pPr>
              <w:pStyle w:val="TableParagraph"/>
              <w:jc w:val="center"/>
              <w:rPr>
                <w:sz w:val="24"/>
                <w:szCs w:val="24"/>
              </w:rPr>
            </w:pPr>
            <w:r w:rsidRPr="008B0C7E">
              <w:rPr>
                <w:sz w:val="24"/>
                <w:szCs w:val="24"/>
              </w:rPr>
              <w:t>Заявки в Минобрнауки России на участие в конкурсном отборе в установленном прядке</w:t>
            </w:r>
          </w:p>
        </w:tc>
        <w:tc>
          <w:tcPr>
            <w:tcW w:w="1134" w:type="dxa"/>
          </w:tcPr>
          <w:p w:rsidR="00A71F83" w:rsidRDefault="00A71F83" w:rsidP="007257DF">
            <w:pPr>
              <w:pStyle w:val="TableParagraph"/>
              <w:spacing w:line="291" w:lineRule="exact"/>
              <w:ind w:left="193" w:right="176"/>
              <w:jc w:val="center"/>
              <w:rPr>
                <w:sz w:val="24"/>
                <w:szCs w:val="24"/>
              </w:rPr>
            </w:pPr>
            <w:r>
              <w:rPr>
                <w:sz w:val="24"/>
                <w:szCs w:val="24"/>
              </w:rPr>
              <w:t>РП</w:t>
            </w:r>
          </w:p>
        </w:tc>
      </w:tr>
      <w:tr w:rsidR="00A71F83" w:rsidRPr="003D41DC" w:rsidTr="00581235">
        <w:trPr>
          <w:trHeight w:val="299"/>
        </w:trPr>
        <w:tc>
          <w:tcPr>
            <w:tcW w:w="737" w:type="dxa"/>
          </w:tcPr>
          <w:p w:rsidR="00A71F83" w:rsidRPr="003D41DC" w:rsidRDefault="00A71F83" w:rsidP="00237C62">
            <w:pPr>
              <w:pStyle w:val="TableParagraph"/>
              <w:spacing w:line="280" w:lineRule="exact"/>
              <w:ind w:left="55" w:right="46"/>
              <w:jc w:val="center"/>
              <w:rPr>
                <w:sz w:val="24"/>
                <w:szCs w:val="24"/>
              </w:rPr>
            </w:pPr>
            <w:r>
              <w:rPr>
                <w:sz w:val="24"/>
                <w:szCs w:val="24"/>
              </w:rPr>
              <w:t>4.2.5.</w:t>
            </w:r>
          </w:p>
        </w:tc>
        <w:tc>
          <w:tcPr>
            <w:tcW w:w="5321" w:type="dxa"/>
          </w:tcPr>
          <w:p w:rsidR="00A71F83" w:rsidRPr="008B0C7E" w:rsidRDefault="00A71F83" w:rsidP="007257DF">
            <w:pPr>
              <w:pStyle w:val="TableParagraph"/>
              <w:spacing w:before="5"/>
              <w:ind w:left="77" w:right="141"/>
              <w:rPr>
                <w:sz w:val="24"/>
                <w:szCs w:val="24"/>
              </w:rPr>
            </w:pPr>
            <w:r w:rsidRPr="008B0C7E">
              <w:rPr>
                <w:sz w:val="24"/>
                <w:szCs w:val="24"/>
              </w:rPr>
              <w:t>Заключение соглашений с Министерством науки и высшего образования Российской Федерации о предоставлении грантовой поддержки образовательным организациям высшего образования, отобранными по итогам конкурсного отбора</w:t>
            </w:r>
          </w:p>
        </w:tc>
        <w:tc>
          <w:tcPr>
            <w:tcW w:w="1418" w:type="dxa"/>
            <w:shd w:val="clear" w:color="auto" w:fill="auto"/>
          </w:tcPr>
          <w:p w:rsidR="00A71F83" w:rsidRDefault="00A71F83" w:rsidP="00AA2E7C">
            <w:pPr>
              <w:pStyle w:val="TableParagraph"/>
              <w:ind w:left="142" w:right="142"/>
              <w:jc w:val="center"/>
              <w:rPr>
                <w:sz w:val="24"/>
                <w:szCs w:val="24"/>
              </w:rPr>
            </w:pPr>
            <w:r>
              <w:rPr>
                <w:sz w:val="24"/>
                <w:szCs w:val="24"/>
              </w:rPr>
              <w:t>15.05.20</w:t>
            </w:r>
            <w:r w:rsidR="00AA2E7C">
              <w:rPr>
                <w:sz w:val="24"/>
                <w:szCs w:val="24"/>
              </w:rPr>
              <w:t>20</w:t>
            </w:r>
          </w:p>
        </w:tc>
        <w:tc>
          <w:tcPr>
            <w:tcW w:w="1559" w:type="dxa"/>
            <w:shd w:val="clear" w:color="auto" w:fill="auto"/>
          </w:tcPr>
          <w:p w:rsidR="00A71F83" w:rsidRDefault="00A71F83" w:rsidP="00AA2E7C">
            <w:pPr>
              <w:pStyle w:val="TableParagraph"/>
              <w:ind w:left="142" w:right="142"/>
              <w:jc w:val="center"/>
              <w:rPr>
                <w:sz w:val="24"/>
                <w:szCs w:val="24"/>
              </w:rPr>
            </w:pPr>
            <w:r>
              <w:rPr>
                <w:sz w:val="24"/>
                <w:szCs w:val="24"/>
              </w:rPr>
              <w:t>15.07.20</w:t>
            </w:r>
            <w:r w:rsidR="00AA2E7C">
              <w:rPr>
                <w:sz w:val="24"/>
                <w:szCs w:val="24"/>
              </w:rPr>
              <w:t>20</w:t>
            </w:r>
          </w:p>
        </w:tc>
        <w:tc>
          <w:tcPr>
            <w:tcW w:w="2268" w:type="dxa"/>
          </w:tcPr>
          <w:p w:rsidR="00A71F83" w:rsidRPr="008B0C7E" w:rsidRDefault="00A71F83" w:rsidP="007257DF">
            <w:pPr>
              <w:pStyle w:val="TableParagraph"/>
              <w:ind w:left="57" w:right="57"/>
              <w:jc w:val="center"/>
              <w:rPr>
                <w:sz w:val="24"/>
                <w:szCs w:val="24"/>
              </w:rPr>
            </w:pPr>
            <w:r w:rsidRPr="008B0C7E">
              <w:rPr>
                <w:sz w:val="24"/>
                <w:szCs w:val="24"/>
              </w:rPr>
              <w:t xml:space="preserve">Николаева М.А., </w:t>
            </w:r>
          </w:p>
          <w:p w:rsidR="00A71F83" w:rsidRDefault="00A71F83" w:rsidP="007257DF">
            <w:pPr>
              <w:pStyle w:val="TableParagraph"/>
              <w:ind w:left="57" w:right="57"/>
              <w:jc w:val="center"/>
              <w:rPr>
                <w:sz w:val="24"/>
                <w:szCs w:val="24"/>
              </w:rPr>
            </w:pPr>
            <w:r w:rsidRPr="008B0C7E">
              <w:rPr>
                <w:sz w:val="24"/>
                <w:szCs w:val="24"/>
              </w:rPr>
              <w:t>Суркова Ю.Н., руководители образовательных организаций высшего образования, отобранных по итогам конкурсного отбора на предоставление грантовой поддержки</w:t>
            </w:r>
          </w:p>
        </w:tc>
        <w:tc>
          <w:tcPr>
            <w:tcW w:w="2834" w:type="dxa"/>
          </w:tcPr>
          <w:p w:rsidR="00A71F83" w:rsidRPr="008B0C7E" w:rsidRDefault="00A71F83" w:rsidP="007257DF">
            <w:pPr>
              <w:pStyle w:val="TableParagraph"/>
              <w:jc w:val="center"/>
              <w:rPr>
                <w:sz w:val="24"/>
                <w:szCs w:val="24"/>
              </w:rPr>
            </w:pPr>
            <w:r w:rsidRPr="008B0C7E">
              <w:rPr>
                <w:sz w:val="24"/>
                <w:szCs w:val="24"/>
              </w:rPr>
              <w:t>Соглашения с Минобрнауки России. Получена грантовая поддержка образовательными организациями высшего образования</w:t>
            </w:r>
          </w:p>
        </w:tc>
        <w:tc>
          <w:tcPr>
            <w:tcW w:w="1134" w:type="dxa"/>
          </w:tcPr>
          <w:p w:rsidR="00A71F83" w:rsidRDefault="00A71F83" w:rsidP="007257DF">
            <w:pPr>
              <w:pStyle w:val="TableParagraph"/>
              <w:spacing w:line="291" w:lineRule="exact"/>
              <w:ind w:left="193" w:right="176"/>
              <w:jc w:val="center"/>
              <w:rPr>
                <w:sz w:val="24"/>
                <w:szCs w:val="24"/>
              </w:rPr>
            </w:pPr>
            <w:r>
              <w:rPr>
                <w:sz w:val="24"/>
                <w:szCs w:val="24"/>
              </w:rPr>
              <w:t>РП</w:t>
            </w:r>
          </w:p>
        </w:tc>
      </w:tr>
      <w:tr w:rsidR="00A71F83" w:rsidRPr="003D41DC" w:rsidTr="00581235">
        <w:trPr>
          <w:trHeight w:val="299"/>
        </w:trPr>
        <w:tc>
          <w:tcPr>
            <w:tcW w:w="737" w:type="dxa"/>
          </w:tcPr>
          <w:p w:rsidR="00A71F83" w:rsidRPr="003D41DC" w:rsidRDefault="00A71F83" w:rsidP="00237C62">
            <w:pPr>
              <w:pStyle w:val="TableParagraph"/>
              <w:spacing w:line="280" w:lineRule="exact"/>
              <w:ind w:left="55" w:right="46"/>
              <w:jc w:val="center"/>
              <w:rPr>
                <w:sz w:val="24"/>
                <w:szCs w:val="24"/>
              </w:rPr>
            </w:pPr>
            <w:r>
              <w:rPr>
                <w:sz w:val="24"/>
                <w:szCs w:val="24"/>
              </w:rPr>
              <w:t>4.2.6.</w:t>
            </w:r>
          </w:p>
        </w:tc>
        <w:tc>
          <w:tcPr>
            <w:tcW w:w="5321" w:type="dxa"/>
          </w:tcPr>
          <w:p w:rsidR="00A71F83" w:rsidRDefault="00A71F83" w:rsidP="00AA2E7C">
            <w:pPr>
              <w:ind w:left="57" w:right="57"/>
              <w:rPr>
                <w:sz w:val="24"/>
              </w:rPr>
            </w:pPr>
            <w:r>
              <w:rPr>
                <w:sz w:val="24"/>
              </w:rPr>
              <w:t>Реализация образовательными организациями высшего образования, отобранными в результате конкурсного отбора, проектов (этапов проектов) по формированию и внедрению современных программ непрерывного образования</w:t>
            </w:r>
          </w:p>
        </w:tc>
        <w:tc>
          <w:tcPr>
            <w:tcW w:w="1418" w:type="dxa"/>
            <w:shd w:val="clear" w:color="auto" w:fill="auto"/>
          </w:tcPr>
          <w:p w:rsidR="00A71F83" w:rsidRDefault="00A71F83" w:rsidP="00A71F83">
            <w:pPr>
              <w:spacing w:after="120" w:line="240" w:lineRule="atLeast"/>
              <w:jc w:val="center"/>
              <w:rPr>
                <w:sz w:val="24"/>
              </w:rPr>
            </w:pPr>
            <w:r>
              <w:rPr>
                <w:sz w:val="24"/>
              </w:rPr>
              <w:t>01.04.2020</w:t>
            </w:r>
          </w:p>
        </w:tc>
        <w:tc>
          <w:tcPr>
            <w:tcW w:w="1559" w:type="dxa"/>
            <w:shd w:val="clear" w:color="auto" w:fill="auto"/>
          </w:tcPr>
          <w:p w:rsidR="00A71F83" w:rsidRDefault="00A71F83">
            <w:pPr>
              <w:spacing w:after="120" w:line="240" w:lineRule="atLeast"/>
              <w:jc w:val="center"/>
              <w:rPr>
                <w:sz w:val="24"/>
              </w:rPr>
            </w:pPr>
            <w:r>
              <w:rPr>
                <w:sz w:val="24"/>
              </w:rPr>
              <w:t>15.12.2020</w:t>
            </w:r>
          </w:p>
        </w:tc>
        <w:tc>
          <w:tcPr>
            <w:tcW w:w="2268" w:type="dxa"/>
          </w:tcPr>
          <w:p w:rsidR="00A71F83" w:rsidRDefault="00A71F83" w:rsidP="00A71F83">
            <w:pPr>
              <w:ind w:left="57" w:right="57"/>
              <w:jc w:val="center"/>
              <w:rPr>
                <w:sz w:val="24"/>
              </w:rPr>
            </w:pPr>
            <w:r w:rsidRPr="00A71F83">
              <w:rPr>
                <w:sz w:val="24"/>
                <w:szCs w:val="24"/>
              </w:rPr>
              <w:t>Николаева М.А., Суркова Ю.Н., руководители образовательных организаций высшего образования, отобранных по итогам конкурсного отбора на предоставление грантовой поддержки</w:t>
            </w:r>
          </w:p>
        </w:tc>
        <w:tc>
          <w:tcPr>
            <w:tcW w:w="2834" w:type="dxa"/>
          </w:tcPr>
          <w:p w:rsidR="00A71F83" w:rsidRDefault="00A71F83" w:rsidP="00A71F83">
            <w:pPr>
              <w:ind w:left="57" w:right="57"/>
              <w:jc w:val="center"/>
              <w:rPr>
                <w:sz w:val="24"/>
              </w:rPr>
            </w:pPr>
            <w:r w:rsidRPr="00DC561F">
              <w:rPr>
                <w:sz w:val="24"/>
              </w:rPr>
              <w:t xml:space="preserve">Информационно-аналитическая справка о реализации мероприятий регионального проекта. </w:t>
            </w:r>
            <w:r>
              <w:rPr>
                <w:sz w:val="24"/>
              </w:rPr>
              <w:t>Образовательными организациями высшего образования реализованы проекты (этапы проектов) по формированию и внедрению современных программ непрерывного образования</w:t>
            </w:r>
          </w:p>
        </w:tc>
        <w:tc>
          <w:tcPr>
            <w:tcW w:w="1134" w:type="dxa"/>
          </w:tcPr>
          <w:p w:rsidR="00A71F83" w:rsidRDefault="00A71F83" w:rsidP="00DC561F">
            <w:pPr>
              <w:spacing w:after="120" w:line="240" w:lineRule="atLeast"/>
              <w:jc w:val="center"/>
              <w:rPr>
                <w:sz w:val="24"/>
              </w:rPr>
            </w:pPr>
            <w:r>
              <w:rPr>
                <w:sz w:val="24"/>
              </w:rPr>
              <w:t>РП</w:t>
            </w:r>
          </w:p>
        </w:tc>
      </w:tr>
      <w:tr w:rsidR="00A71F83" w:rsidRPr="003D41DC" w:rsidTr="00581235">
        <w:trPr>
          <w:trHeight w:val="299"/>
        </w:trPr>
        <w:tc>
          <w:tcPr>
            <w:tcW w:w="737" w:type="dxa"/>
          </w:tcPr>
          <w:p w:rsidR="00A71F83" w:rsidRDefault="00A71F83" w:rsidP="00237C62">
            <w:pPr>
              <w:pStyle w:val="TableParagraph"/>
              <w:spacing w:line="280" w:lineRule="exact"/>
              <w:ind w:left="55" w:right="46"/>
              <w:jc w:val="center"/>
              <w:rPr>
                <w:sz w:val="24"/>
                <w:szCs w:val="24"/>
              </w:rPr>
            </w:pPr>
            <w:r>
              <w:rPr>
                <w:sz w:val="24"/>
                <w:szCs w:val="24"/>
              </w:rPr>
              <w:t>4.2.7.</w:t>
            </w:r>
          </w:p>
        </w:tc>
        <w:tc>
          <w:tcPr>
            <w:tcW w:w="5321" w:type="dxa"/>
          </w:tcPr>
          <w:p w:rsidR="00A71F83" w:rsidRDefault="00A71F83" w:rsidP="00AA2E7C">
            <w:pPr>
              <w:ind w:left="57" w:right="57"/>
              <w:rPr>
                <w:sz w:val="24"/>
              </w:rPr>
            </w:pPr>
            <w:r>
              <w:rPr>
                <w:sz w:val="24"/>
              </w:rPr>
              <w:t>Мониторинг результатов реализации мероприятий региональных проектов, программ, направленных на обновление работающими гражданами профессиональных компетенций</w:t>
            </w:r>
          </w:p>
        </w:tc>
        <w:tc>
          <w:tcPr>
            <w:tcW w:w="1418" w:type="dxa"/>
            <w:shd w:val="clear" w:color="auto" w:fill="auto"/>
          </w:tcPr>
          <w:p w:rsidR="00A71F83" w:rsidRDefault="00A71F83" w:rsidP="00A71F83">
            <w:pPr>
              <w:spacing w:after="120" w:line="240" w:lineRule="atLeast"/>
              <w:jc w:val="center"/>
              <w:rPr>
                <w:sz w:val="24"/>
              </w:rPr>
            </w:pPr>
            <w:r>
              <w:rPr>
                <w:sz w:val="24"/>
              </w:rPr>
              <w:t>01.01.2020</w:t>
            </w:r>
          </w:p>
        </w:tc>
        <w:tc>
          <w:tcPr>
            <w:tcW w:w="1559" w:type="dxa"/>
            <w:shd w:val="clear" w:color="auto" w:fill="auto"/>
          </w:tcPr>
          <w:p w:rsidR="00A71F83" w:rsidRDefault="00A71F83" w:rsidP="007257DF">
            <w:pPr>
              <w:spacing w:after="120" w:line="240" w:lineRule="atLeast"/>
              <w:jc w:val="center"/>
              <w:rPr>
                <w:sz w:val="24"/>
              </w:rPr>
            </w:pPr>
            <w:r>
              <w:rPr>
                <w:sz w:val="24"/>
              </w:rPr>
              <w:t>31.12.2020</w:t>
            </w:r>
          </w:p>
        </w:tc>
        <w:tc>
          <w:tcPr>
            <w:tcW w:w="2268" w:type="dxa"/>
          </w:tcPr>
          <w:p w:rsidR="00A71F83" w:rsidRPr="00E517BD" w:rsidRDefault="00A71F83" w:rsidP="007257DF">
            <w:pPr>
              <w:ind w:left="57" w:right="57"/>
              <w:jc w:val="center"/>
              <w:rPr>
                <w:sz w:val="24"/>
                <w:szCs w:val="24"/>
              </w:rPr>
            </w:pPr>
            <w:r w:rsidRPr="00E517BD">
              <w:rPr>
                <w:sz w:val="24"/>
                <w:szCs w:val="24"/>
              </w:rPr>
              <w:t>Николаева М.А.,</w:t>
            </w:r>
          </w:p>
          <w:p w:rsidR="00A71F83" w:rsidRPr="00E517BD" w:rsidRDefault="00A71F83" w:rsidP="007257DF">
            <w:pPr>
              <w:ind w:left="57" w:right="57"/>
              <w:jc w:val="center"/>
              <w:rPr>
                <w:sz w:val="24"/>
                <w:szCs w:val="24"/>
              </w:rPr>
            </w:pPr>
            <w:r w:rsidRPr="00E517BD">
              <w:rPr>
                <w:sz w:val="24"/>
                <w:szCs w:val="24"/>
              </w:rPr>
              <w:t>Иванова И.И.,</w:t>
            </w:r>
          </w:p>
          <w:p w:rsidR="00A71F83" w:rsidRDefault="00A71F83" w:rsidP="007257DF">
            <w:pPr>
              <w:ind w:left="57" w:right="57"/>
              <w:jc w:val="center"/>
              <w:rPr>
                <w:sz w:val="24"/>
              </w:rPr>
            </w:pPr>
            <w:r w:rsidRPr="00E517BD">
              <w:rPr>
                <w:sz w:val="24"/>
                <w:szCs w:val="24"/>
              </w:rPr>
              <w:t>Вотякова Л.Н., представитель Минтруда Чувашии (по согласованию)</w:t>
            </w:r>
          </w:p>
        </w:tc>
        <w:tc>
          <w:tcPr>
            <w:tcW w:w="2834" w:type="dxa"/>
          </w:tcPr>
          <w:p w:rsidR="00A71F83" w:rsidRDefault="00A71F83" w:rsidP="00A71F83">
            <w:pPr>
              <w:ind w:left="57" w:right="57"/>
              <w:jc w:val="center"/>
              <w:rPr>
                <w:sz w:val="24"/>
              </w:rPr>
            </w:pPr>
            <w:r w:rsidRPr="00E517BD">
              <w:rPr>
                <w:sz w:val="24"/>
              </w:rPr>
              <w:t xml:space="preserve">Информационно-аналитическая справка о реализации мероприятий регионального проекта. </w:t>
            </w:r>
            <w:r>
              <w:rPr>
                <w:sz w:val="24"/>
              </w:rPr>
              <w:t>Обеспечен учет результатов мероприятий региональных проектов, программ, направленных на обновление работающими гражданами профессиональных компетенций</w:t>
            </w:r>
          </w:p>
        </w:tc>
        <w:tc>
          <w:tcPr>
            <w:tcW w:w="1134" w:type="dxa"/>
          </w:tcPr>
          <w:p w:rsidR="00A71F83" w:rsidRDefault="00A71F83" w:rsidP="007257DF">
            <w:pPr>
              <w:spacing w:after="120" w:line="240" w:lineRule="atLeast"/>
              <w:jc w:val="center"/>
              <w:rPr>
                <w:sz w:val="24"/>
              </w:rPr>
            </w:pPr>
            <w:r>
              <w:rPr>
                <w:sz w:val="24"/>
              </w:rPr>
              <w:t>РП</w:t>
            </w:r>
          </w:p>
        </w:tc>
      </w:tr>
      <w:tr w:rsidR="00A71F83" w:rsidRPr="003D41DC" w:rsidTr="00581235">
        <w:trPr>
          <w:trHeight w:val="299"/>
        </w:trPr>
        <w:tc>
          <w:tcPr>
            <w:tcW w:w="737" w:type="dxa"/>
          </w:tcPr>
          <w:p w:rsidR="00A71F83" w:rsidRDefault="00A71F83" w:rsidP="00237C62">
            <w:pPr>
              <w:pStyle w:val="TableParagraph"/>
              <w:spacing w:line="280" w:lineRule="exact"/>
              <w:ind w:left="55" w:right="46"/>
              <w:jc w:val="center"/>
              <w:rPr>
                <w:sz w:val="24"/>
                <w:szCs w:val="24"/>
              </w:rPr>
            </w:pPr>
            <w:r>
              <w:rPr>
                <w:sz w:val="24"/>
                <w:szCs w:val="24"/>
              </w:rPr>
              <w:t>4.2.</w:t>
            </w:r>
          </w:p>
        </w:tc>
        <w:tc>
          <w:tcPr>
            <w:tcW w:w="5321" w:type="dxa"/>
          </w:tcPr>
          <w:p w:rsidR="00A71F83" w:rsidRPr="00EF2B80" w:rsidRDefault="00A71F83" w:rsidP="00DC561F">
            <w:pPr>
              <w:pStyle w:val="TableParagraph"/>
              <w:ind w:left="77" w:right="141"/>
              <w:rPr>
                <w:sz w:val="24"/>
                <w:szCs w:val="24"/>
              </w:rPr>
            </w:pPr>
            <w:r w:rsidRPr="008D0F40">
              <w:rPr>
                <w:sz w:val="24"/>
                <w:szCs w:val="24"/>
              </w:rPr>
              <w:t>По программам непрерывного образования в образовательных организациях высшего образования обучено не менее 1</w:t>
            </w:r>
            <w:r>
              <w:rPr>
                <w:sz w:val="24"/>
                <w:szCs w:val="24"/>
              </w:rPr>
              <w:t>06,5</w:t>
            </w:r>
            <w:r w:rsidRPr="008D0F40">
              <w:rPr>
                <w:sz w:val="24"/>
                <w:szCs w:val="24"/>
              </w:rPr>
              <w:t xml:space="preserve"> тыс. человек</w:t>
            </w:r>
          </w:p>
        </w:tc>
        <w:tc>
          <w:tcPr>
            <w:tcW w:w="1418" w:type="dxa"/>
            <w:shd w:val="clear" w:color="auto" w:fill="auto"/>
          </w:tcPr>
          <w:p w:rsidR="00A71F83" w:rsidRPr="003D41DC" w:rsidRDefault="00A71F83" w:rsidP="007257DF">
            <w:pPr>
              <w:pStyle w:val="TableParagraph"/>
              <w:ind w:left="142" w:right="142"/>
              <w:jc w:val="center"/>
              <w:rPr>
                <w:sz w:val="24"/>
                <w:szCs w:val="24"/>
              </w:rPr>
            </w:pPr>
            <w:r>
              <w:rPr>
                <w:sz w:val="24"/>
                <w:szCs w:val="24"/>
              </w:rPr>
              <w:t>-</w:t>
            </w:r>
          </w:p>
        </w:tc>
        <w:tc>
          <w:tcPr>
            <w:tcW w:w="1559" w:type="dxa"/>
            <w:shd w:val="clear" w:color="auto" w:fill="auto"/>
          </w:tcPr>
          <w:p w:rsidR="00A71F83" w:rsidRPr="003D41DC" w:rsidRDefault="00A71F83" w:rsidP="00DC561F">
            <w:pPr>
              <w:pStyle w:val="TableParagraph"/>
              <w:ind w:left="142" w:right="142"/>
              <w:jc w:val="center"/>
              <w:rPr>
                <w:sz w:val="24"/>
                <w:szCs w:val="24"/>
              </w:rPr>
            </w:pPr>
            <w:r>
              <w:rPr>
                <w:sz w:val="24"/>
                <w:szCs w:val="24"/>
              </w:rPr>
              <w:t>31.12.2020</w:t>
            </w:r>
          </w:p>
        </w:tc>
        <w:tc>
          <w:tcPr>
            <w:tcW w:w="2268" w:type="dxa"/>
          </w:tcPr>
          <w:p w:rsidR="00A71F83" w:rsidRPr="00A71F83" w:rsidRDefault="00A71F83" w:rsidP="00A71F83">
            <w:pPr>
              <w:pStyle w:val="TableParagraph"/>
              <w:jc w:val="center"/>
              <w:rPr>
                <w:sz w:val="24"/>
                <w:szCs w:val="24"/>
              </w:rPr>
            </w:pPr>
            <w:r w:rsidRPr="00A71F83">
              <w:rPr>
                <w:sz w:val="24"/>
                <w:szCs w:val="24"/>
              </w:rPr>
              <w:t>Николаева М.А.,</w:t>
            </w:r>
          </w:p>
          <w:p w:rsidR="00A71F83" w:rsidRPr="00A71F83" w:rsidRDefault="00A71F83" w:rsidP="00A71F83">
            <w:pPr>
              <w:pStyle w:val="TableParagraph"/>
              <w:jc w:val="center"/>
              <w:rPr>
                <w:sz w:val="24"/>
                <w:szCs w:val="24"/>
              </w:rPr>
            </w:pPr>
            <w:r w:rsidRPr="00A71F83">
              <w:rPr>
                <w:sz w:val="24"/>
                <w:szCs w:val="24"/>
              </w:rPr>
              <w:t>Иванова И.И.,</w:t>
            </w:r>
          </w:p>
          <w:p w:rsidR="00A71F83" w:rsidRPr="00A56590" w:rsidRDefault="00A71F83" w:rsidP="00A71F83">
            <w:pPr>
              <w:pStyle w:val="TableParagraph"/>
              <w:jc w:val="center"/>
              <w:rPr>
                <w:sz w:val="24"/>
                <w:szCs w:val="24"/>
              </w:rPr>
            </w:pPr>
            <w:r w:rsidRPr="00A71F83">
              <w:rPr>
                <w:sz w:val="24"/>
                <w:szCs w:val="24"/>
              </w:rPr>
              <w:t>Вотякова Л.Н., представитель Минтруда Чувашии (по согласованию)</w:t>
            </w:r>
          </w:p>
        </w:tc>
        <w:tc>
          <w:tcPr>
            <w:tcW w:w="2834" w:type="dxa"/>
          </w:tcPr>
          <w:p w:rsidR="00A71F83" w:rsidRPr="003D41DC" w:rsidRDefault="00A71F83" w:rsidP="007257DF">
            <w:pPr>
              <w:pStyle w:val="TableParagraph"/>
              <w:ind w:left="57" w:right="57"/>
              <w:jc w:val="center"/>
              <w:rPr>
                <w:sz w:val="24"/>
                <w:szCs w:val="24"/>
              </w:rPr>
            </w:pPr>
            <w:r w:rsidRPr="008D0F40">
              <w:rPr>
                <w:sz w:val="24"/>
                <w:szCs w:val="24"/>
              </w:rPr>
              <w:t>Информационно-аналитическая справка о реализации мероприятий регионального проекта. Увеличен охват граждан, включенных в систему</w:t>
            </w:r>
            <w:r>
              <w:rPr>
                <w:sz w:val="24"/>
                <w:szCs w:val="24"/>
              </w:rPr>
              <w:t xml:space="preserve"> </w:t>
            </w:r>
            <w:r w:rsidRPr="008D0F40">
              <w:rPr>
                <w:sz w:val="24"/>
                <w:szCs w:val="24"/>
              </w:rPr>
              <w:t>непрерывного образования</w:t>
            </w:r>
          </w:p>
        </w:tc>
        <w:tc>
          <w:tcPr>
            <w:tcW w:w="1134" w:type="dxa"/>
          </w:tcPr>
          <w:p w:rsidR="00A71F83" w:rsidRPr="003D41DC" w:rsidRDefault="00A71F83" w:rsidP="007257DF">
            <w:pPr>
              <w:pStyle w:val="TableParagraph"/>
              <w:jc w:val="center"/>
              <w:rPr>
                <w:sz w:val="24"/>
                <w:szCs w:val="24"/>
              </w:rPr>
            </w:pPr>
            <w:r>
              <w:rPr>
                <w:sz w:val="24"/>
                <w:szCs w:val="24"/>
              </w:rPr>
              <w:t>ПК</w:t>
            </w:r>
          </w:p>
        </w:tc>
      </w:tr>
      <w:tr w:rsidR="00A71F83" w:rsidRPr="003D41DC" w:rsidTr="00581235">
        <w:trPr>
          <w:trHeight w:val="299"/>
        </w:trPr>
        <w:tc>
          <w:tcPr>
            <w:tcW w:w="737" w:type="dxa"/>
          </w:tcPr>
          <w:p w:rsidR="00A71F83" w:rsidRDefault="00A71F83" w:rsidP="00237C62">
            <w:pPr>
              <w:pStyle w:val="TableParagraph"/>
              <w:spacing w:line="280" w:lineRule="exact"/>
              <w:ind w:left="55" w:right="46"/>
              <w:jc w:val="center"/>
              <w:rPr>
                <w:sz w:val="24"/>
                <w:szCs w:val="24"/>
              </w:rPr>
            </w:pPr>
            <w:r>
              <w:rPr>
                <w:sz w:val="24"/>
                <w:szCs w:val="24"/>
              </w:rPr>
              <w:t>4.3.1.</w:t>
            </w:r>
          </w:p>
        </w:tc>
        <w:tc>
          <w:tcPr>
            <w:tcW w:w="5321" w:type="dxa"/>
          </w:tcPr>
          <w:p w:rsidR="00A71F83" w:rsidRPr="003D41DC" w:rsidRDefault="00A71F83" w:rsidP="007257DF">
            <w:pPr>
              <w:pStyle w:val="TableParagraph"/>
              <w:ind w:left="77" w:right="141"/>
              <w:rPr>
                <w:sz w:val="24"/>
                <w:szCs w:val="24"/>
              </w:rPr>
            </w:pPr>
            <w:r w:rsidRPr="00CD4DC6">
              <w:rPr>
                <w:sz w:val="24"/>
                <w:szCs w:val="24"/>
              </w:rPr>
              <w:t>Проведение информационной компании по популяризации среди населения и работодателей дополнительных профессиональных программ и программ дополнительного образования взрослых, в том числе в целях овладения компетенциями в области цифровой экономики</w:t>
            </w:r>
          </w:p>
        </w:tc>
        <w:tc>
          <w:tcPr>
            <w:tcW w:w="1418" w:type="dxa"/>
            <w:shd w:val="clear" w:color="auto" w:fill="auto"/>
          </w:tcPr>
          <w:p w:rsidR="00A71F83" w:rsidRPr="003D41DC" w:rsidRDefault="00A71F83" w:rsidP="00DC561F">
            <w:pPr>
              <w:pStyle w:val="TableParagraph"/>
              <w:ind w:left="142" w:right="142"/>
              <w:jc w:val="center"/>
              <w:rPr>
                <w:sz w:val="24"/>
                <w:szCs w:val="24"/>
              </w:rPr>
            </w:pPr>
            <w:r>
              <w:rPr>
                <w:sz w:val="24"/>
                <w:szCs w:val="24"/>
              </w:rPr>
              <w:t>01.01.2021</w:t>
            </w:r>
          </w:p>
        </w:tc>
        <w:tc>
          <w:tcPr>
            <w:tcW w:w="1559" w:type="dxa"/>
            <w:shd w:val="clear" w:color="auto" w:fill="auto"/>
          </w:tcPr>
          <w:p w:rsidR="00A71F83" w:rsidRPr="003D41DC" w:rsidRDefault="00A71F83" w:rsidP="00DC561F">
            <w:pPr>
              <w:pStyle w:val="TableParagraph"/>
              <w:ind w:left="142" w:right="142"/>
              <w:jc w:val="center"/>
              <w:rPr>
                <w:sz w:val="24"/>
                <w:szCs w:val="24"/>
              </w:rPr>
            </w:pPr>
            <w:r>
              <w:rPr>
                <w:sz w:val="24"/>
                <w:szCs w:val="24"/>
              </w:rPr>
              <w:t>31.12.2021</w:t>
            </w:r>
          </w:p>
        </w:tc>
        <w:tc>
          <w:tcPr>
            <w:tcW w:w="2268" w:type="dxa"/>
          </w:tcPr>
          <w:p w:rsidR="00A71F83" w:rsidRPr="00EE6089" w:rsidRDefault="00A71F83" w:rsidP="007257DF">
            <w:pPr>
              <w:pStyle w:val="TableParagraph"/>
              <w:jc w:val="center"/>
              <w:rPr>
                <w:sz w:val="24"/>
                <w:szCs w:val="24"/>
              </w:rPr>
            </w:pPr>
            <w:r w:rsidRPr="00EE6089">
              <w:rPr>
                <w:sz w:val="24"/>
                <w:szCs w:val="24"/>
              </w:rPr>
              <w:t xml:space="preserve">Николаева М.А., </w:t>
            </w:r>
          </w:p>
          <w:p w:rsidR="00A71F83" w:rsidRDefault="00A71F83" w:rsidP="007257DF">
            <w:pPr>
              <w:pStyle w:val="TableParagraph"/>
              <w:jc w:val="center"/>
              <w:rPr>
                <w:sz w:val="24"/>
                <w:szCs w:val="24"/>
              </w:rPr>
            </w:pPr>
            <w:r>
              <w:rPr>
                <w:sz w:val="24"/>
                <w:szCs w:val="24"/>
              </w:rPr>
              <w:t>Вотякова Л.Н.,</w:t>
            </w:r>
          </w:p>
          <w:p w:rsidR="00A71F83" w:rsidRPr="00A56590" w:rsidRDefault="00A71F83" w:rsidP="007257DF">
            <w:pPr>
              <w:pStyle w:val="TableParagraph"/>
              <w:jc w:val="center"/>
              <w:rPr>
                <w:sz w:val="24"/>
                <w:szCs w:val="24"/>
              </w:rPr>
            </w:pPr>
            <w:r w:rsidRPr="00DC561F">
              <w:rPr>
                <w:sz w:val="24"/>
                <w:szCs w:val="24"/>
              </w:rPr>
              <w:t>представитель Минтруда Чувашии (по согласованию)</w:t>
            </w:r>
          </w:p>
        </w:tc>
        <w:tc>
          <w:tcPr>
            <w:tcW w:w="2834" w:type="dxa"/>
          </w:tcPr>
          <w:p w:rsidR="00A71F83" w:rsidRPr="003D41DC" w:rsidRDefault="00A71F83" w:rsidP="00A71F83">
            <w:pPr>
              <w:pStyle w:val="TableParagraph"/>
              <w:jc w:val="center"/>
              <w:rPr>
                <w:sz w:val="24"/>
                <w:szCs w:val="24"/>
              </w:rPr>
            </w:pPr>
            <w:r w:rsidRPr="00EE6089">
              <w:rPr>
                <w:sz w:val="24"/>
                <w:szCs w:val="24"/>
              </w:rPr>
              <w:t>Информационно-аналитическая справка о реализации мероприятий регионального проекта.</w:t>
            </w:r>
            <w:r>
              <w:rPr>
                <w:sz w:val="24"/>
                <w:szCs w:val="24"/>
              </w:rPr>
              <w:t xml:space="preserve"> </w:t>
            </w:r>
            <w:r w:rsidRPr="00EE6089">
              <w:rPr>
                <w:sz w:val="24"/>
                <w:szCs w:val="24"/>
              </w:rPr>
              <w:t>Созданы условия для привлечения граждан в систему непрерывного образования</w:t>
            </w:r>
          </w:p>
        </w:tc>
        <w:tc>
          <w:tcPr>
            <w:tcW w:w="1134" w:type="dxa"/>
          </w:tcPr>
          <w:p w:rsidR="00A71F83" w:rsidRPr="003D41DC" w:rsidRDefault="00A71F83" w:rsidP="007257DF">
            <w:pPr>
              <w:pStyle w:val="TableParagraph"/>
              <w:jc w:val="center"/>
              <w:rPr>
                <w:sz w:val="24"/>
                <w:szCs w:val="24"/>
              </w:rPr>
            </w:pPr>
            <w:r>
              <w:rPr>
                <w:sz w:val="24"/>
                <w:szCs w:val="24"/>
              </w:rPr>
              <w:t>РП</w:t>
            </w:r>
          </w:p>
        </w:tc>
      </w:tr>
      <w:tr w:rsidR="00A71F83" w:rsidRPr="003D41DC" w:rsidTr="00581235">
        <w:trPr>
          <w:trHeight w:val="299"/>
        </w:trPr>
        <w:tc>
          <w:tcPr>
            <w:tcW w:w="737" w:type="dxa"/>
          </w:tcPr>
          <w:p w:rsidR="00A71F83" w:rsidRDefault="00A71F83" w:rsidP="00237C62">
            <w:pPr>
              <w:pStyle w:val="TableParagraph"/>
              <w:spacing w:line="280" w:lineRule="exact"/>
              <w:ind w:left="55" w:right="46"/>
              <w:jc w:val="center"/>
              <w:rPr>
                <w:sz w:val="24"/>
                <w:szCs w:val="24"/>
              </w:rPr>
            </w:pPr>
            <w:r>
              <w:rPr>
                <w:sz w:val="24"/>
                <w:szCs w:val="24"/>
              </w:rPr>
              <w:t>4.3.2.</w:t>
            </w:r>
          </w:p>
        </w:tc>
        <w:tc>
          <w:tcPr>
            <w:tcW w:w="5321" w:type="dxa"/>
          </w:tcPr>
          <w:p w:rsidR="00A71F83" w:rsidRPr="003D41DC" w:rsidRDefault="00A71F83" w:rsidP="007257DF">
            <w:pPr>
              <w:pStyle w:val="TableParagraph"/>
              <w:ind w:left="77" w:right="141"/>
              <w:rPr>
                <w:sz w:val="24"/>
                <w:szCs w:val="24"/>
              </w:rPr>
            </w:pPr>
            <w:r w:rsidRPr="00EE6089">
              <w:rPr>
                <w:sz w:val="24"/>
                <w:szCs w:val="24"/>
              </w:rPr>
              <w:t xml:space="preserve">Разработка образовательных программ для граждан предпенсионного и пенсионного возраста, а также трудовых эмигрантов, осуществляющих свою деятельность на территории </w:t>
            </w:r>
            <w:r>
              <w:rPr>
                <w:sz w:val="24"/>
                <w:szCs w:val="24"/>
              </w:rPr>
              <w:t>Чувашской Республики</w:t>
            </w:r>
          </w:p>
        </w:tc>
        <w:tc>
          <w:tcPr>
            <w:tcW w:w="1418" w:type="dxa"/>
            <w:shd w:val="clear" w:color="auto" w:fill="auto"/>
          </w:tcPr>
          <w:p w:rsidR="00A71F83" w:rsidRPr="003D41DC" w:rsidRDefault="00A71F83" w:rsidP="00DC561F">
            <w:pPr>
              <w:pStyle w:val="TableParagraph"/>
              <w:ind w:left="142" w:right="142"/>
              <w:jc w:val="center"/>
              <w:rPr>
                <w:sz w:val="24"/>
                <w:szCs w:val="24"/>
              </w:rPr>
            </w:pPr>
            <w:r>
              <w:rPr>
                <w:sz w:val="24"/>
                <w:szCs w:val="24"/>
              </w:rPr>
              <w:t>01.01.2021</w:t>
            </w:r>
          </w:p>
        </w:tc>
        <w:tc>
          <w:tcPr>
            <w:tcW w:w="1559" w:type="dxa"/>
            <w:shd w:val="clear" w:color="auto" w:fill="auto"/>
          </w:tcPr>
          <w:p w:rsidR="00A71F83" w:rsidRPr="003D41DC" w:rsidRDefault="00A71F83" w:rsidP="00DC561F">
            <w:pPr>
              <w:pStyle w:val="TableParagraph"/>
              <w:ind w:left="142" w:right="142"/>
              <w:jc w:val="center"/>
              <w:rPr>
                <w:sz w:val="24"/>
                <w:szCs w:val="24"/>
              </w:rPr>
            </w:pPr>
            <w:r>
              <w:rPr>
                <w:sz w:val="24"/>
                <w:szCs w:val="24"/>
              </w:rPr>
              <w:t>31.12.2021</w:t>
            </w:r>
          </w:p>
        </w:tc>
        <w:tc>
          <w:tcPr>
            <w:tcW w:w="2268" w:type="dxa"/>
          </w:tcPr>
          <w:p w:rsidR="00A71F83" w:rsidRDefault="00A71F83" w:rsidP="007257DF">
            <w:pPr>
              <w:pStyle w:val="TableParagraph"/>
              <w:jc w:val="center"/>
              <w:rPr>
                <w:sz w:val="24"/>
                <w:szCs w:val="24"/>
              </w:rPr>
            </w:pPr>
            <w:r w:rsidRPr="00DC561F">
              <w:rPr>
                <w:sz w:val="24"/>
                <w:szCs w:val="24"/>
              </w:rPr>
              <w:t xml:space="preserve">Николаева М.А., </w:t>
            </w:r>
            <w:r>
              <w:rPr>
                <w:sz w:val="24"/>
                <w:szCs w:val="24"/>
              </w:rPr>
              <w:t>Вотякова Л.Н.,</w:t>
            </w:r>
          </w:p>
          <w:p w:rsidR="00A71F83" w:rsidRPr="00A56590" w:rsidRDefault="00A71F83" w:rsidP="007257DF">
            <w:pPr>
              <w:pStyle w:val="TableParagraph"/>
              <w:jc w:val="center"/>
              <w:rPr>
                <w:sz w:val="24"/>
                <w:szCs w:val="24"/>
              </w:rPr>
            </w:pPr>
            <w:r w:rsidRPr="00DC561F">
              <w:rPr>
                <w:sz w:val="24"/>
                <w:szCs w:val="24"/>
              </w:rPr>
              <w:t>представитель Минтруда Чувашии (по согласованию)</w:t>
            </w:r>
          </w:p>
        </w:tc>
        <w:tc>
          <w:tcPr>
            <w:tcW w:w="2834" w:type="dxa"/>
          </w:tcPr>
          <w:p w:rsidR="00A71F83" w:rsidRPr="003D41DC" w:rsidRDefault="00A71F83" w:rsidP="007257DF">
            <w:pPr>
              <w:pStyle w:val="TableParagraph"/>
              <w:jc w:val="center"/>
              <w:rPr>
                <w:sz w:val="24"/>
                <w:szCs w:val="24"/>
              </w:rPr>
            </w:pPr>
            <w:r w:rsidRPr="00EE6089">
              <w:rPr>
                <w:sz w:val="24"/>
                <w:szCs w:val="24"/>
              </w:rPr>
              <w:t>Информационно-аналитическая справка о реализации мероприятий регионального проекта.</w:t>
            </w:r>
            <w:r>
              <w:t xml:space="preserve"> </w:t>
            </w:r>
            <w:r w:rsidRPr="00521588">
              <w:rPr>
                <w:sz w:val="24"/>
                <w:szCs w:val="24"/>
              </w:rPr>
              <w:t>Разработаны образовательные программы для граждан предпенсионного и пенсионного возраста, а также трудовых эмигрантов, осуществляющих свою деятельность на территории</w:t>
            </w:r>
            <w:r>
              <w:rPr>
                <w:sz w:val="24"/>
                <w:szCs w:val="24"/>
              </w:rPr>
              <w:t xml:space="preserve"> Чувашской Республики</w:t>
            </w:r>
          </w:p>
        </w:tc>
        <w:tc>
          <w:tcPr>
            <w:tcW w:w="1134" w:type="dxa"/>
          </w:tcPr>
          <w:p w:rsidR="00A71F83" w:rsidRPr="003D41DC" w:rsidRDefault="00A71F83" w:rsidP="007257DF">
            <w:pPr>
              <w:pStyle w:val="TableParagraph"/>
              <w:jc w:val="center"/>
              <w:rPr>
                <w:sz w:val="24"/>
                <w:szCs w:val="24"/>
              </w:rPr>
            </w:pPr>
            <w:r>
              <w:rPr>
                <w:sz w:val="24"/>
                <w:szCs w:val="24"/>
              </w:rPr>
              <w:t>РП</w:t>
            </w:r>
          </w:p>
        </w:tc>
      </w:tr>
      <w:tr w:rsidR="00A71F83" w:rsidRPr="003D41DC" w:rsidTr="00581235">
        <w:trPr>
          <w:trHeight w:val="299"/>
        </w:trPr>
        <w:tc>
          <w:tcPr>
            <w:tcW w:w="737" w:type="dxa"/>
          </w:tcPr>
          <w:p w:rsidR="00A71F83" w:rsidRDefault="00A71F83" w:rsidP="00237C62">
            <w:pPr>
              <w:pStyle w:val="TableParagraph"/>
              <w:spacing w:line="280" w:lineRule="exact"/>
              <w:ind w:left="55" w:right="46"/>
              <w:jc w:val="center"/>
              <w:rPr>
                <w:sz w:val="24"/>
                <w:szCs w:val="24"/>
              </w:rPr>
            </w:pPr>
            <w:r>
              <w:rPr>
                <w:sz w:val="24"/>
                <w:szCs w:val="24"/>
              </w:rPr>
              <w:t>4.3.3.</w:t>
            </w:r>
          </w:p>
        </w:tc>
        <w:tc>
          <w:tcPr>
            <w:tcW w:w="5321" w:type="dxa"/>
          </w:tcPr>
          <w:p w:rsidR="00A71F83" w:rsidRPr="003D41DC" w:rsidRDefault="00A71F83" w:rsidP="007257DF">
            <w:pPr>
              <w:pStyle w:val="TableParagraph"/>
              <w:ind w:left="77" w:right="141"/>
              <w:rPr>
                <w:sz w:val="24"/>
                <w:szCs w:val="24"/>
              </w:rPr>
            </w:pPr>
            <w:r>
              <w:rPr>
                <w:sz w:val="24"/>
                <w:szCs w:val="24"/>
              </w:rPr>
              <w:t>Участие в ф</w:t>
            </w:r>
            <w:r w:rsidRPr="000C3909">
              <w:rPr>
                <w:sz w:val="24"/>
                <w:szCs w:val="24"/>
              </w:rPr>
              <w:t>ормировани</w:t>
            </w:r>
            <w:r>
              <w:rPr>
                <w:sz w:val="24"/>
                <w:szCs w:val="24"/>
              </w:rPr>
              <w:t>и</w:t>
            </w:r>
            <w:r w:rsidRPr="000C3909">
              <w:rPr>
                <w:sz w:val="24"/>
                <w:szCs w:val="24"/>
              </w:rPr>
              <w:t xml:space="preserve"> приоритетных направлений обновления навыков и приобретения компетенций гражданами с учетом региональных и отраслевых потребностей </w:t>
            </w:r>
          </w:p>
        </w:tc>
        <w:tc>
          <w:tcPr>
            <w:tcW w:w="1418" w:type="dxa"/>
            <w:shd w:val="clear" w:color="auto" w:fill="auto"/>
          </w:tcPr>
          <w:p w:rsidR="00A71F83" w:rsidRPr="003D41DC" w:rsidRDefault="00A71F83" w:rsidP="00521588">
            <w:pPr>
              <w:pStyle w:val="TableParagraph"/>
              <w:ind w:left="142" w:right="142"/>
              <w:jc w:val="center"/>
              <w:rPr>
                <w:sz w:val="24"/>
                <w:szCs w:val="24"/>
              </w:rPr>
            </w:pPr>
            <w:r>
              <w:rPr>
                <w:sz w:val="24"/>
                <w:szCs w:val="24"/>
              </w:rPr>
              <w:t>01.01.2021</w:t>
            </w:r>
          </w:p>
        </w:tc>
        <w:tc>
          <w:tcPr>
            <w:tcW w:w="1559" w:type="dxa"/>
            <w:shd w:val="clear" w:color="auto" w:fill="auto"/>
          </w:tcPr>
          <w:p w:rsidR="00A71F83" w:rsidRPr="003D41DC" w:rsidRDefault="00A71F83" w:rsidP="00521588">
            <w:pPr>
              <w:pStyle w:val="TableParagraph"/>
              <w:ind w:left="142" w:right="142"/>
              <w:jc w:val="center"/>
              <w:rPr>
                <w:sz w:val="24"/>
                <w:szCs w:val="24"/>
              </w:rPr>
            </w:pPr>
            <w:r>
              <w:rPr>
                <w:sz w:val="24"/>
                <w:szCs w:val="24"/>
              </w:rPr>
              <w:t>31.12.2021</w:t>
            </w:r>
          </w:p>
        </w:tc>
        <w:tc>
          <w:tcPr>
            <w:tcW w:w="2268" w:type="dxa"/>
          </w:tcPr>
          <w:p w:rsidR="00A71F83" w:rsidRPr="00521588" w:rsidRDefault="00A71F83" w:rsidP="00521588">
            <w:pPr>
              <w:pStyle w:val="TableParagraph"/>
              <w:jc w:val="center"/>
              <w:rPr>
                <w:sz w:val="24"/>
                <w:szCs w:val="24"/>
              </w:rPr>
            </w:pPr>
            <w:r w:rsidRPr="00521588">
              <w:rPr>
                <w:sz w:val="24"/>
                <w:szCs w:val="24"/>
              </w:rPr>
              <w:t>Николаева М.А., Вотякова Л.Н.,</w:t>
            </w:r>
          </w:p>
          <w:p w:rsidR="00A71F83" w:rsidRPr="00A56590" w:rsidRDefault="00A71F83" w:rsidP="00521588">
            <w:pPr>
              <w:pStyle w:val="TableParagraph"/>
              <w:jc w:val="center"/>
              <w:rPr>
                <w:sz w:val="24"/>
                <w:szCs w:val="24"/>
              </w:rPr>
            </w:pPr>
            <w:r w:rsidRPr="00521588">
              <w:rPr>
                <w:sz w:val="24"/>
                <w:szCs w:val="24"/>
              </w:rPr>
              <w:t>представитель Минтруда Чувашии (по согласованию)</w:t>
            </w:r>
          </w:p>
        </w:tc>
        <w:tc>
          <w:tcPr>
            <w:tcW w:w="2834" w:type="dxa"/>
          </w:tcPr>
          <w:p w:rsidR="00A71F83" w:rsidRDefault="00A71F83" w:rsidP="00A71F83">
            <w:pPr>
              <w:pStyle w:val="TableParagraph"/>
              <w:ind w:left="57" w:right="57"/>
              <w:jc w:val="center"/>
              <w:rPr>
                <w:sz w:val="24"/>
                <w:szCs w:val="24"/>
              </w:rPr>
            </w:pPr>
            <w:r w:rsidRPr="00DC561F">
              <w:rPr>
                <w:sz w:val="24"/>
                <w:szCs w:val="24"/>
              </w:rPr>
              <w:t>Перечень приоритетных направлений обновления навыков и приобретения компетенций гражданами с учетом региональных и отраслевых потребностей на 202</w:t>
            </w:r>
            <w:r>
              <w:rPr>
                <w:sz w:val="24"/>
                <w:szCs w:val="24"/>
              </w:rPr>
              <w:t>1</w:t>
            </w:r>
            <w:r w:rsidRPr="00DC561F">
              <w:rPr>
                <w:sz w:val="24"/>
                <w:szCs w:val="24"/>
              </w:rPr>
              <w:t xml:space="preserve"> г.</w:t>
            </w:r>
          </w:p>
          <w:p w:rsidR="00A71F83" w:rsidRPr="003D41DC" w:rsidRDefault="00A71F83" w:rsidP="00A71F83">
            <w:pPr>
              <w:pStyle w:val="TableParagraph"/>
              <w:ind w:left="57" w:right="57"/>
              <w:jc w:val="center"/>
              <w:rPr>
                <w:sz w:val="24"/>
                <w:szCs w:val="24"/>
              </w:rPr>
            </w:pPr>
            <w:r w:rsidRPr="000C3909">
              <w:rPr>
                <w:sz w:val="24"/>
                <w:szCs w:val="24"/>
              </w:rPr>
              <w:t>Определены приоритетные направления обновления навыков и приобретения компетенций гражданами с учетом региона</w:t>
            </w:r>
            <w:r>
              <w:rPr>
                <w:sz w:val="24"/>
                <w:szCs w:val="24"/>
              </w:rPr>
              <w:t>льных и отраслевых потребностей</w:t>
            </w:r>
          </w:p>
        </w:tc>
        <w:tc>
          <w:tcPr>
            <w:tcW w:w="1134" w:type="dxa"/>
          </w:tcPr>
          <w:p w:rsidR="00A71F83" w:rsidRPr="003D41DC" w:rsidRDefault="00A71F83" w:rsidP="007257DF">
            <w:pPr>
              <w:pStyle w:val="TableParagraph"/>
              <w:jc w:val="center"/>
              <w:rPr>
                <w:sz w:val="24"/>
                <w:szCs w:val="24"/>
              </w:rPr>
            </w:pPr>
            <w:r>
              <w:rPr>
                <w:sz w:val="24"/>
                <w:szCs w:val="24"/>
              </w:rPr>
              <w:t>РП</w:t>
            </w:r>
          </w:p>
        </w:tc>
      </w:tr>
      <w:tr w:rsidR="00A71F83" w:rsidRPr="003D41DC" w:rsidTr="00581235">
        <w:trPr>
          <w:trHeight w:val="299"/>
        </w:trPr>
        <w:tc>
          <w:tcPr>
            <w:tcW w:w="737" w:type="dxa"/>
          </w:tcPr>
          <w:p w:rsidR="00A71F83" w:rsidRDefault="00A71F83" w:rsidP="00237C62">
            <w:pPr>
              <w:pStyle w:val="TableParagraph"/>
              <w:spacing w:line="280" w:lineRule="exact"/>
              <w:ind w:left="55" w:right="46"/>
              <w:jc w:val="center"/>
              <w:rPr>
                <w:sz w:val="24"/>
                <w:szCs w:val="24"/>
              </w:rPr>
            </w:pPr>
            <w:r>
              <w:rPr>
                <w:sz w:val="24"/>
                <w:szCs w:val="24"/>
              </w:rPr>
              <w:t>4.3.4.</w:t>
            </w:r>
          </w:p>
        </w:tc>
        <w:tc>
          <w:tcPr>
            <w:tcW w:w="5321" w:type="dxa"/>
          </w:tcPr>
          <w:p w:rsidR="00A71F83" w:rsidRPr="003D41DC" w:rsidRDefault="00A71F83" w:rsidP="007257DF">
            <w:pPr>
              <w:pStyle w:val="TableParagraph"/>
              <w:spacing w:before="5"/>
              <w:ind w:left="77" w:right="141"/>
              <w:rPr>
                <w:sz w:val="24"/>
                <w:szCs w:val="24"/>
              </w:rPr>
            </w:pPr>
            <w:r w:rsidRPr="008B0C7E">
              <w:rPr>
                <w:sz w:val="24"/>
                <w:szCs w:val="24"/>
              </w:rPr>
              <w:t>Организация участия образовательных организаций высшего образования в конкурсном отборе на получение грантовой поддержки на основе представленных проектов по формированию и внедрению современных программ непрерывного образования</w:t>
            </w:r>
          </w:p>
        </w:tc>
        <w:tc>
          <w:tcPr>
            <w:tcW w:w="1418" w:type="dxa"/>
            <w:shd w:val="clear" w:color="auto" w:fill="auto"/>
          </w:tcPr>
          <w:p w:rsidR="00A71F83" w:rsidRPr="003D41DC" w:rsidRDefault="00A71F83" w:rsidP="007F08D2">
            <w:pPr>
              <w:pStyle w:val="TableParagraph"/>
              <w:ind w:left="142" w:right="142"/>
              <w:jc w:val="center"/>
              <w:rPr>
                <w:sz w:val="24"/>
                <w:szCs w:val="24"/>
              </w:rPr>
            </w:pPr>
            <w:r>
              <w:rPr>
                <w:sz w:val="24"/>
                <w:szCs w:val="24"/>
              </w:rPr>
              <w:t>01.02.2021</w:t>
            </w:r>
          </w:p>
        </w:tc>
        <w:tc>
          <w:tcPr>
            <w:tcW w:w="1559" w:type="dxa"/>
            <w:shd w:val="clear" w:color="auto" w:fill="auto"/>
          </w:tcPr>
          <w:p w:rsidR="00A71F83" w:rsidRPr="003D41DC" w:rsidRDefault="00A71F83" w:rsidP="007257DF">
            <w:pPr>
              <w:pStyle w:val="TableParagraph"/>
              <w:ind w:left="142" w:right="142"/>
              <w:jc w:val="center"/>
              <w:rPr>
                <w:sz w:val="24"/>
                <w:szCs w:val="24"/>
              </w:rPr>
            </w:pPr>
            <w:r>
              <w:rPr>
                <w:sz w:val="24"/>
                <w:szCs w:val="24"/>
              </w:rPr>
              <w:t>15.03.2020</w:t>
            </w:r>
          </w:p>
        </w:tc>
        <w:tc>
          <w:tcPr>
            <w:tcW w:w="2268" w:type="dxa"/>
          </w:tcPr>
          <w:p w:rsidR="00A71F83" w:rsidRPr="003D41DC" w:rsidRDefault="00A71F83" w:rsidP="007257DF">
            <w:pPr>
              <w:pStyle w:val="TableParagraph"/>
              <w:ind w:left="57" w:right="57"/>
              <w:jc w:val="center"/>
              <w:rPr>
                <w:sz w:val="24"/>
                <w:szCs w:val="24"/>
              </w:rPr>
            </w:pPr>
            <w:r>
              <w:rPr>
                <w:sz w:val="24"/>
                <w:szCs w:val="24"/>
              </w:rPr>
              <w:t>Николаева М.А.</w:t>
            </w:r>
            <w:r w:rsidRPr="003D41DC">
              <w:rPr>
                <w:sz w:val="24"/>
                <w:szCs w:val="24"/>
              </w:rPr>
              <w:t xml:space="preserve">, </w:t>
            </w:r>
          </w:p>
          <w:p w:rsidR="00A71F83" w:rsidRPr="003D41DC" w:rsidRDefault="00A71F83" w:rsidP="007257DF">
            <w:pPr>
              <w:pStyle w:val="TableParagraph"/>
              <w:ind w:left="57" w:right="57"/>
              <w:jc w:val="center"/>
              <w:rPr>
                <w:sz w:val="24"/>
                <w:szCs w:val="24"/>
              </w:rPr>
            </w:pPr>
            <w:r w:rsidRPr="003D41DC">
              <w:rPr>
                <w:sz w:val="24"/>
                <w:szCs w:val="24"/>
              </w:rPr>
              <w:t>Суркова Ю.Н.</w:t>
            </w:r>
            <w:r>
              <w:rPr>
                <w:sz w:val="24"/>
                <w:szCs w:val="24"/>
              </w:rPr>
              <w:t>, руководители образовательных организаций высшего образования</w:t>
            </w:r>
          </w:p>
        </w:tc>
        <w:tc>
          <w:tcPr>
            <w:tcW w:w="2834" w:type="dxa"/>
          </w:tcPr>
          <w:p w:rsidR="00A71F83" w:rsidRPr="003D41DC" w:rsidRDefault="00A71F83" w:rsidP="007257DF">
            <w:pPr>
              <w:pStyle w:val="TableParagraph"/>
              <w:jc w:val="center"/>
              <w:rPr>
                <w:sz w:val="24"/>
                <w:szCs w:val="24"/>
              </w:rPr>
            </w:pPr>
            <w:r w:rsidRPr="008B0C7E">
              <w:rPr>
                <w:sz w:val="24"/>
                <w:szCs w:val="24"/>
              </w:rPr>
              <w:t>Заявки в Минобрнауки России на участие в конкурсном отборе в установленном прядке</w:t>
            </w:r>
          </w:p>
        </w:tc>
        <w:tc>
          <w:tcPr>
            <w:tcW w:w="1134" w:type="dxa"/>
          </w:tcPr>
          <w:p w:rsidR="00A71F83" w:rsidRDefault="00A71F83" w:rsidP="007257DF">
            <w:pPr>
              <w:pStyle w:val="TableParagraph"/>
              <w:spacing w:line="291" w:lineRule="exact"/>
              <w:ind w:left="193" w:right="176"/>
              <w:jc w:val="center"/>
              <w:rPr>
                <w:sz w:val="24"/>
                <w:szCs w:val="24"/>
              </w:rPr>
            </w:pPr>
            <w:r>
              <w:rPr>
                <w:sz w:val="24"/>
                <w:szCs w:val="24"/>
              </w:rPr>
              <w:t>РП</w:t>
            </w:r>
          </w:p>
        </w:tc>
      </w:tr>
      <w:tr w:rsidR="00A71F83" w:rsidRPr="003D41DC" w:rsidTr="00581235">
        <w:trPr>
          <w:trHeight w:val="299"/>
        </w:trPr>
        <w:tc>
          <w:tcPr>
            <w:tcW w:w="737" w:type="dxa"/>
          </w:tcPr>
          <w:p w:rsidR="00A71F83" w:rsidRDefault="00A71F83" w:rsidP="00E10AC0">
            <w:pPr>
              <w:pStyle w:val="TableParagraph"/>
              <w:spacing w:line="280" w:lineRule="exact"/>
              <w:ind w:left="55" w:right="46"/>
              <w:jc w:val="center"/>
              <w:rPr>
                <w:sz w:val="24"/>
                <w:szCs w:val="24"/>
              </w:rPr>
            </w:pPr>
            <w:r>
              <w:rPr>
                <w:sz w:val="24"/>
                <w:szCs w:val="24"/>
              </w:rPr>
              <w:t>4.3.</w:t>
            </w:r>
            <w:r w:rsidR="00E10AC0">
              <w:rPr>
                <w:sz w:val="24"/>
                <w:szCs w:val="24"/>
              </w:rPr>
              <w:t>5</w:t>
            </w:r>
            <w:r>
              <w:rPr>
                <w:sz w:val="24"/>
                <w:szCs w:val="24"/>
              </w:rPr>
              <w:t>.</w:t>
            </w:r>
          </w:p>
        </w:tc>
        <w:tc>
          <w:tcPr>
            <w:tcW w:w="5321" w:type="dxa"/>
          </w:tcPr>
          <w:p w:rsidR="00A71F83" w:rsidRPr="008B0C7E" w:rsidRDefault="00A71F83" w:rsidP="007257DF">
            <w:pPr>
              <w:pStyle w:val="TableParagraph"/>
              <w:spacing w:before="5"/>
              <w:ind w:left="77" w:right="141"/>
              <w:rPr>
                <w:sz w:val="24"/>
                <w:szCs w:val="24"/>
              </w:rPr>
            </w:pPr>
            <w:r w:rsidRPr="008B0C7E">
              <w:rPr>
                <w:sz w:val="24"/>
                <w:szCs w:val="24"/>
              </w:rPr>
              <w:t>Заключение соглашений с Министерством науки и высшего образования Российской Федерации о предоставлении грантовой поддержки образовательным организациям высшего образования, отобранными по итогам конкурсного отбора</w:t>
            </w:r>
          </w:p>
        </w:tc>
        <w:tc>
          <w:tcPr>
            <w:tcW w:w="1418" w:type="dxa"/>
            <w:shd w:val="clear" w:color="auto" w:fill="auto"/>
          </w:tcPr>
          <w:p w:rsidR="00A71F83" w:rsidRDefault="00A71F83" w:rsidP="00EF3F7E">
            <w:pPr>
              <w:pStyle w:val="TableParagraph"/>
              <w:ind w:left="142" w:right="142"/>
              <w:jc w:val="center"/>
              <w:rPr>
                <w:sz w:val="24"/>
                <w:szCs w:val="24"/>
              </w:rPr>
            </w:pPr>
            <w:r>
              <w:rPr>
                <w:sz w:val="24"/>
                <w:szCs w:val="24"/>
              </w:rPr>
              <w:t>15.05.20</w:t>
            </w:r>
            <w:r w:rsidR="00EF3F7E">
              <w:rPr>
                <w:sz w:val="24"/>
                <w:szCs w:val="24"/>
              </w:rPr>
              <w:t>21</w:t>
            </w:r>
          </w:p>
        </w:tc>
        <w:tc>
          <w:tcPr>
            <w:tcW w:w="1559" w:type="dxa"/>
            <w:shd w:val="clear" w:color="auto" w:fill="auto"/>
          </w:tcPr>
          <w:p w:rsidR="00A71F83" w:rsidRDefault="00A71F83" w:rsidP="00EF3F7E">
            <w:pPr>
              <w:pStyle w:val="TableParagraph"/>
              <w:ind w:left="142" w:right="142"/>
              <w:jc w:val="center"/>
              <w:rPr>
                <w:sz w:val="24"/>
                <w:szCs w:val="24"/>
              </w:rPr>
            </w:pPr>
            <w:r>
              <w:rPr>
                <w:sz w:val="24"/>
                <w:szCs w:val="24"/>
              </w:rPr>
              <w:t>15.07.20</w:t>
            </w:r>
            <w:r w:rsidR="00EF3F7E">
              <w:rPr>
                <w:sz w:val="24"/>
                <w:szCs w:val="24"/>
              </w:rPr>
              <w:t>21</w:t>
            </w:r>
          </w:p>
        </w:tc>
        <w:tc>
          <w:tcPr>
            <w:tcW w:w="2268" w:type="dxa"/>
          </w:tcPr>
          <w:p w:rsidR="00A71F83" w:rsidRPr="008B0C7E" w:rsidRDefault="00A71F83" w:rsidP="007257DF">
            <w:pPr>
              <w:pStyle w:val="TableParagraph"/>
              <w:ind w:left="57" w:right="57"/>
              <w:jc w:val="center"/>
              <w:rPr>
                <w:sz w:val="24"/>
                <w:szCs w:val="24"/>
              </w:rPr>
            </w:pPr>
            <w:r w:rsidRPr="008B0C7E">
              <w:rPr>
                <w:sz w:val="24"/>
                <w:szCs w:val="24"/>
              </w:rPr>
              <w:t xml:space="preserve">Николаева М.А., </w:t>
            </w:r>
          </w:p>
          <w:p w:rsidR="00A71F83" w:rsidRDefault="00A71F83" w:rsidP="007257DF">
            <w:pPr>
              <w:pStyle w:val="TableParagraph"/>
              <w:ind w:left="57" w:right="57"/>
              <w:jc w:val="center"/>
              <w:rPr>
                <w:sz w:val="24"/>
                <w:szCs w:val="24"/>
              </w:rPr>
            </w:pPr>
            <w:r w:rsidRPr="008B0C7E">
              <w:rPr>
                <w:sz w:val="24"/>
                <w:szCs w:val="24"/>
              </w:rPr>
              <w:t>Суркова Ю.Н., руководители образовательных организаций высшего образования, отобранных по итогам конкурсного отбора на предоставление грантовой поддержки</w:t>
            </w:r>
          </w:p>
        </w:tc>
        <w:tc>
          <w:tcPr>
            <w:tcW w:w="2834" w:type="dxa"/>
          </w:tcPr>
          <w:p w:rsidR="00A71F83" w:rsidRPr="008B0C7E" w:rsidRDefault="00A71F83" w:rsidP="007257DF">
            <w:pPr>
              <w:pStyle w:val="TableParagraph"/>
              <w:jc w:val="center"/>
              <w:rPr>
                <w:sz w:val="24"/>
                <w:szCs w:val="24"/>
              </w:rPr>
            </w:pPr>
            <w:r w:rsidRPr="008B0C7E">
              <w:rPr>
                <w:sz w:val="24"/>
                <w:szCs w:val="24"/>
              </w:rPr>
              <w:t>Соглашения с Минобрнауки России. Получена грантовая поддержка образовательными организациями высшего образования</w:t>
            </w:r>
          </w:p>
        </w:tc>
        <w:tc>
          <w:tcPr>
            <w:tcW w:w="1134" w:type="dxa"/>
          </w:tcPr>
          <w:p w:rsidR="00A71F83" w:rsidRDefault="00A71F83" w:rsidP="007257DF">
            <w:pPr>
              <w:pStyle w:val="TableParagraph"/>
              <w:spacing w:line="291" w:lineRule="exact"/>
              <w:ind w:left="193" w:right="176"/>
              <w:jc w:val="center"/>
              <w:rPr>
                <w:sz w:val="24"/>
                <w:szCs w:val="24"/>
              </w:rPr>
            </w:pPr>
            <w:r>
              <w:rPr>
                <w:sz w:val="24"/>
                <w:szCs w:val="24"/>
              </w:rPr>
              <w:t>РП</w:t>
            </w:r>
          </w:p>
        </w:tc>
      </w:tr>
      <w:tr w:rsidR="00A71F83" w:rsidRPr="003D41DC" w:rsidTr="00581235">
        <w:trPr>
          <w:trHeight w:val="299"/>
        </w:trPr>
        <w:tc>
          <w:tcPr>
            <w:tcW w:w="737" w:type="dxa"/>
          </w:tcPr>
          <w:p w:rsidR="00A71F83" w:rsidRDefault="00A71F83" w:rsidP="00E10AC0">
            <w:pPr>
              <w:pStyle w:val="TableParagraph"/>
              <w:spacing w:line="280" w:lineRule="exact"/>
              <w:ind w:left="55" w:right="46"/>
              <w:jc w:val="center"/>
              <w:rPr>
                <w:sz w:val="24"/>
                <w:szCs w:val="24"/>
              </w:rPr>
            </w:pPr>
            <w:r>
              <w:rPr>
                <w:sz w:val="24"/>
                <w:szCs w:val="24"/>
              </w:rPr>
              <w:t>4.3.</w:t>
            </w:r>
            <w:r w:rsidR="00E10AC0">
              <w:rPr>
                <w:sz w:val="24"/>
                <w:szCs w:val="24"/>
              </w:rPr>
              <w:t>6</w:t>
            </w:r>
            <w:r>
              <w:rPr>
                <w:sz w:val="24"/>
                <w:szCs w:val="24"/>
              </w:rPr>
              <w:t>.</w:t>
            </w:r>
          </w:p>
        </w:tc>
        <w:tc>
          <w:tcPr>
            <w:tcW w:w="5321" w:type="dxa"/>
          </w:tcPr>
          <w:p w:rsidR="00A71F83" w:rsidRDefault="00A71F83" w:rsidP="00E10AC0">
            <w:pPr>
              <w:ind w:left="57" w:right="57"/>
              <w:rPr>
                <w:sz w:val="24"/>
              </w:rPr>
            </w:pPr>
            <w:r>
              <w:rPr>
                <w:sz w:val="24"/>
              </w:rPr>
              <w:t>Реализация образовательными организациями высшего образования, отобранными в результате конкурсного отбора, проектов (этапов проектов) по формированию и внедрению современных программ непрерывного образования</w:t>
            </w:r>
          </w:p>
        </w:tc>
        <w:tc>
          <w:tcPr>
            <w:tcW w:w="1418" w:type="dxa"/>
            <w:shd w:val="clear" w:color="auto" w:fill="auto"/>
          </w:tcPr>
          <w:p w:rsidR="00A71F83" w:rsidRDefault="00A71F83" w:rsidP="00EF3F7E">
            <w:pPr>
              <w:spacing w:after="120" w:line="240" w:lineRule="atLeast"/>
              <w:jc w:val="center"/>
              <w:rPr>
                <w:sz w:val="24"/>
              </w:rPr>
            </w:pPr>
            <w:r>
              <w:rPr>
                <w:sz w:val="24"/>
              </w:rPr>
              <w:t>01.04.202</w:t>
            </w:r>
            <w:r w:rsidR="00EF3F7E">
              <w:rPr>
                <w:sz w:val="24"/>
              </w:rPr>
              <w:t>1</w:t>
            </w:r>
          </w:p>
        </w:tc>
        <w:tc>
          <w:tcPr>
            <w:tcW w:w="1559" w:type="dxa"/>
            <w:shd w:val="clear" w:color="auto" w:fill="auto"/>
          </w:tcPr>
          <w:p w:rsidR="00A71F83" w:rsidRDefault="00A71F83" w:rsidP="00EF3F7E">
            <w:pPr>
              <w:spacing w:after="120" w:line="240" w:lineRule="atLeast"/>
              <w:jc w:val="center"/>
              <w:rPr>
                <w:sz w:val="24"/>
              </w:rPr>
            </w:pPr>
            <w:r>
              <w:rPr>
                <w:sz w:val="24"/>
              </w:rPr>
              <w:t>15.12.202</w:t>
            </w:r>
            <w:r w:rsidR="00EF3F7E">
              <w:rPr>
                <w:sz w:val="24"/>
              </w:rPr>
              <w:t>1</w:t>
            </w:r>
          </w:p>
        </w:tc>
        <w:tc>
          <w:tcPr>
            <w:tcW w:w="2268" w:type="dxa"/>
          </w:tcPr>
          <w:p w:rsidR="00A71F83" w:rsidRDefault="00E10AC0" w:rsidP="00E10AC0">
            <w:pPr>
              <w:ind w:left="57" w:right="57"/>
              <w:jc w:val="center"/>
              <w:rPr>
                <w:sz w:val="24"/>
              </w:rPr>
            </w:pPr>
            <w:r w:rsidRPr="00E10AC0">
              <w:rPr>
                <w:sz w:val="24"/>
                <w:szCs w:val="24"/>
              </w:rPr>
              <w:t>Николаева М.А., Суркова Ю.Н., руководители образовательных организаций высшего образования, отобранных по итогам конкурсного отбора на предоставление грантовой поддержки</w:t>
            </w:r>
          </w:p>
        </w:tc>
        <w:tc>
          <w:tcPr>
            <w:tcW w:w="2834" w:type="dxa"/>
          </w:tcPr>
          <w:p w:rsidR="00A71F83" w:rsidRDefault="00A71F83" w:rsidP="00EF3F7E">
            <w:pPr>
              <w:ind w:left="57" w:right="57"/>
              <w:jc w:val="center"/>
              <w:rPr>
                <w:sz w:val="24"/>
              </w:rPr>
            </w:pPr>
            <w:r w:rsidRPr="00DC561F">
              <w:rPr>
                <w:sz w:val="24"/>
              </w:rPr>
              <w:t xml:space="preserve">Информационно-аналитическая справка о реализации мероприятий регионального проекта. </w:t>
            </w:r>
            <w:r>
              <w:rPr>
                <w:sz w:val="24"/>
              </w:rPr>
              <w:t>Образовательными организациями высшего образования реализованы проекты (этапы проектов) по формированию и внедрению современных программ непрерывного образования</w:t>
            </w:r>
          </w:p>
        </w:tc>
        <w:tc>
          <w:tcPr>
            <w:tcW w:w="1134" w:type="dxa"/>
          </w:tcPr>
          <w:p w:rsidR="00A71F83" w:rsidRDefault="00A71F83" w:rsidP="007257DF">
            <w:pPr>
              <w:spacing w:after="120" w:line="240" w:lineRule="atLeast"/>
              <w:jc w:val="center"/>
              <w:rPr>
                <w:sz w:val="24"/>
              </w:rPr>
            </w:pPr>
            <w:r>
              <w:rPr>
                <w:sz w:val="24"/>
              </w:rPr>
              <w:t>РП</w:t>
            </w:r>
          </w:p>
        </w:tc>
      </w:tr>
      <w:tr w:rsidR="00A71F83" w:rsidRPr="003D41DC" w:rsidTr="00581235">
        <w:trPr>
          <w:trHeight w:val="299"/>
        </w:trPr>
        <w:tc>
          <w:tcPr>
            <w:tcW w:w="737" w:type="dxa"/>
          </w:tcPr>
          <w:p w:rsidR="00A71F83" w:rsidRDefault="00E10AC0" w:rsidP="00237C62">
            <w:pPr>
              <w:pStyle w:val="TableParagraph"/>
              <w:spacing w:line="280" w:lineRule="exact"/>
              <w:ind w:left="55" w:right="46"/>
              <w:jc w:val="center"/>
              <w:rPr>
                <w:sz w:val="24"/>
                <w:szCs w:val="24"/>
              </w:rPr>
            </w:pPr>
            <w:r>
              <w:rPr>
                <w:sz w:val="24"/>
                <w:szCs w:val="24"/>
              </w:rPr>
              <w:t>4.3.7.</w:t>
            </w:r>
          </w:p>
        </w:tc>
        <w:tc>
          <w:tcPr>
            <w:tcW w:w="5321" w:type="dxa"/>
          </w:tcPr>
          <w:p w:rsidR="00A71F83" w:rsidRDefault="00A71F83" w:rsidP="00E10AC0">
            <w:pPr>
              <w:ind w:left="57" w:right="57"/>
              <w:rPr>
                <w:sz w:val="24"/>
              </w:rPr>
            </w:pPr>
            <w:r>
              <w:rPr>
                <w:sz w:val="24"/>
              </w:rPr>
              <w:t>Мониторинг результатов реализации мероприятий региональных проектов, программ, направленных на обновление работающими гражданами профессиональных компетенций</w:t>
            </w:r>
          </w:p>
        </w:tc>
        <w:tc>
          <w:tcPr>
            <w:tcW w:w="1418" w:type="dxa"/>
            <w:shd w:val="clear" w:color="auto" w:fill="auto"/>
          </w:tcPr>
          <w:p w:rsidR="00A71F83" w:rsidRDefault="00A71F83" w:rsidP="00A1657C">
            <w:pPr>
              <w:spacing w:after="120" w:line="240" w:lineRule="atLeast"/>
              <w:jc w:val="center"/>
              <w:rPr>
                <w:sz w:val="24"/>
              </w:rPr>
            </w:pPr>
            <w:r>
              <w:rPr>
                <w:sz w:val="24"/>
              </w:rPr>
              <w:t>01.01.2021</w:t>
            </w:r>
          </w:p>
        </w:tc>
        <w:tc>
          <w:tcPr>
            <w:tcW w:w="1559" w:type="dxa"/>
            <w:shd w:val="clear" w:color="auto" w:fill="auto"/>
          </w:tcPr>
          <w:p w:rsidR="00A71F83" w:rsidRDefault="00A71F83" w:rsidP="00A1657C">
            <w:pPr>
              <w:spacing w:after="120" w:line="240" w:lineRule="atLeast"/>
              <w:jc w:val="center"/>
              <w:rPr>
                <w:sz w:val="24"/>
              </w:rPr>
            </w:pPr>
            <w:r>
              <w:rPr>
                <w:sz w:val="24"/>
              </w:rPr>
              <w:t>31.12.2021</w:t>
            </w:r>
          </w:p>
        </w:tc>
        <w:tc>
          <w:tcPr>
            <w:tcW w:w="2268" w:type="dxa"/>
          </w:tcPr>
          <w:p w:rsidR="00A71F83" w:rsidRPr="00E517BD" w:rsidRDefault="00A71F83" w:rsidP="007257DF">
            <w:pPr>
              <w:ind w:left="57" w:right="57"/>
              <w:jc w:val="center"/>
              <w:rPr>
                <w:sz w:val="24"/>
                <w:szCs w:val="24"/>
              </w:rPr>
            </w:pPr>
            <w:r w:rsidRPr="00E517BD">
              <w:rPr>
                <w:sz w:val="24"/>
                <w:szCs w:val="24"/>
              </w:rPr>
              <w:t>Николаева М.А.,</w:t>
            </w:r>
          </w:p>
          <w:p w:rsidR="00A71F83" w:rsidRPr="00E517BD" w:rsidRDefault="00A71F83" w:rsidP="007257DF">
            <w:pPr>
              <w:ind w:left="57" w:right="57"/>
              <w:jc w:val="center"/>
              <w:rPr>
                <w:sz w:val="24"/>
                <w:szCs w:val="24"/>
              </w:rPr>
            </w:pPr>
            <w:r w:rsidRPr="00E517BD">
              <w:rPr>
                <w:sz w:val="24"/>
                <w:szCs w:val="24"/>
              </w:rPr>
              <w:t>Иванова И.И.,</w:t>
            </w:r>
          </w:p>
          <w:p w:rsidR="00A71F83" w:rsidRDefault="00A71F83" w:rsidP="007257DF">
            <w:pPr>
              <w:ind w:left="57" w:right="57"/>
              <w:jc w:val="center"/>
              <w:rPr>
                <w:sz w:val="24"/>
              </w:rPr>
            </w:pPr>
            <w:r w:rsidRPr="00E517BD">
              <w:rPr>
                <w:sz w:val="24"/>
                <w:szCs w:val="24"/>
              </w:rPr>
              <w:t>Вотякова Л.Н., представитель Минтруда Чувашии (по согласованию)</w:t>
            </w:r>
          </w:p>
        </w:tc>
        <w:tc>
          <w:tcPr>
            <w:tcW w:w="2834" w:type="dxa"/>
          </w:tcPr>
          <w:p w:rsidR="00A71F83" w:rsidRDefault="00A71F83" w:rsidP="00EF3F7E">
            <w:pPr>
              <w:ind w:left="57" w:right="57"/>
              <w:jc w:val="center"/>
              <w:rPr>
                <w:sz w:val="24"/>
              </w:rPr>
            </w:pPr>
            <w:r w:rsidRPr="00E517BD">
              <w:rPr>
                <w:sz w:val="24"/>
              </w:rPr>
              <w:t xml:space="preserve">Информационно-аналитическая справка о реализации мероприятий регионального проекта. </w:t>
            </w:r>
            <w:r>
              <w:rPr>
                <w:sz w:val="24"/>
              </w:rPr>
              <w:t>Обеспечен учет результатов мероприятий региональных проектов, программ, направленных на обновление работающими гражданами профессиональных компетенций</w:t>
            </w:r>
          </w:p>
        </w:tc>
        <w:tc>
          <w:tcPr>
            <w:tcW w:w="1134" w:type="dxa"/>
          </w:tcPr>
          <w:p w:rsidR="00A71F83" w:rsidRDefault="00A71F83" w:rsidP="007257DF">
            <w:pPr>
              <w:spacing w:after="120" w:line="240" w:lineRule="atLeast"/>
              <w:jc w:val="center"/>
              <w:rPr>
                <w:sz w:val="24"/>
              </w:rPr>
            </w:pPr>
            <w:r>
              <w:rPr>
                <w:sz w:val="24"/>
              </w:rPr>
              <w:t>РП</w:t>
            </w:r>
          </w:p>
        </w:tc>
      </w:tr>
      <w:tr w:rsidR="00A71F83" w:rsidRPr="003D41DC" w:rsidTr="00581235">
        <w:trPr>
          <w:trHeight w:val="299"/>
        </w:trPr>
        <w:tc>
          <w:tcPr>
            <w:tcW w:w="737" w:type="dxa"/>
          </w:tcPr>
          <w:p w:rsidR="00A71F83" w:rsidRDefault="00E10AC0" w:rsidP="00237C62">
            <w:pPr>
              <w:pStyle w:val="TableParagraph"/>
              <w:spacing w:line="280" w:lineRule="exact"/>
              <w:ind w:left="55" w:right="46"/>
              <w:jc w:val="center"/>
              <w:rPr>
                <w:sz w:val="24"/>
                <w:szCs w:val="24"/>
              </w:rPr>
            </w:pPr>
            <w:r>
              <w:rPr>
                <w:sz w:val="24"/>
                <w:szCs w:val="24"/>
              </w:rPr>
              <w:t>4.3.</w:t>
            </w:r>
          </w:p>
        </w:tc>
        <w:tc>
          <w:tcPr>
            <w:tcW w:w="5321" w:type="dxa"/>
          </w:tcPr>
          <w:p w:rsidR="00A71F83" w:rsidRPr="00EF2B80" w:rsidRDefault="00A71F83" w:rsidP="00A1657C">
            <w:pPr>
              <w:pStyle w:val="TableParagraph"/>
              <w:ind w:left="77" w:right="141"/>
              <w:rPr>
                <w:sz w:val="24"/>
                <w:szCs w:val="24"/>
              </w:rPr>
            </w:pPr>
            <w:r w:rsidRPr="008D0F40">
              <w:rPr>
                <w:sz w:val="24"/>
                <w:szCs w:val="24"/>
              </w:rPr>
              <w:t xml:space="preserve">По программам непрерывного образования в образовательных организациях высшего образования обучено не менее </w:t>
            </w:r>
            <w:r>
              <w:rPr>
                <w:sz w:val="24"/>
                <w:szCs w:val="24"/>
              </w:rPr>
              <w:t>107</w:t>
            </w:r>
            <w:r w:rsidRPr="008D0F40">
              <w:rPr>
                <w:sz w:val="24"/>
                <w:szCs w:val="24"/>
              </w:rPr>
              <w:t xml:space="preserve"> тыс. человек</w:t>
            </w:r>
          </w:p>
        </w:tc>
        <w:tc>
          <w:tcPr>
            <w:tcW w:w="1418" w:type="dxa"/>
            <w:shd w:val="clear" w:color="auto" w:fill="auto"/>
          </w:tcPr>
          <w:p w:rsidR="00A71F83" w:rsidRPr="003D41DC" w:rsidRDefault="00A71F83" w:rsidP="007257DF">
            <w:pPr>
              <w:pStyle w:val="TableParagraph"/>
              <w:ind w:left="142" w:right="142"/>
              <w:jc w:val="center"/>
              <w:rPr>
                <w:sz w:val="24"/>
                <w:szCs w:val="24"/>
              </w:rPr>
            </w:pPr>
            <w:r>
              <w:rPr>
                <w:sz w:val="24"/>
                <w:szCs w:val="24"/>
              </w:rPr>
              <w:t>-</w:t>
            </w:r>
          </w:p>
        </w:tc>
        <w:tc>
          <w:tcPr>
            <w:tcW w:w="1559" w:type="dxa"/>
            <w:shd w:val="clear" w:color="auto" w:fill="auto"/>
          </w:tcPr>
          <w:p w:rsidR="00A71F83" w:rsidRPr="003D41DC" w:rsidRDefault="00A71F83" w:rsidP="00A1657C">
            <w:pPr>
              <w:pStyle w:val="TableParagraph"/>
              <w:ind w:left="142" w:right="142"/>
              <w:jc w:val="center"/>
              <w:rPr>
                <w:sz w:val="24"/>
                <w:szCs w:val="24"/>
              </w:rPr>
            </w:pPr>
            <w:r>
              <w:rPr>
                <w:sz w:val="24"/>
                <w:szCs w:val="24"/>
              </w:rPr>
              <w:t>31.12.2021</w:t>
            </w:r>
          </w:p>
        </w:tc>
        <w:tc>
          <w:tcPr>
            <w:tcW w:w="2268" w:type="dxa"/>
          </w:tcPr>
          <w:p w:rsidR="00A71F83" w:rsidRPr="00E517BD" w:rsidRDefault="00A71F83" w:rsidP="007257DF">
            <w:pPr>
              <w:pStyle w:val="TableParagraph"/>
              <w:jc w:val="center"/>
              <w:rPr>
                <w:sz w:val="24"/>
                <w:szCs w:val="24"/>
              </w:rPr>
            </w:pPr>
            <w:r w:rsidRPr="00E517BD">
              <w:rPr>
                <w:sz w:val="24"/>
                <w:szCs w:val="24"/>
              </w:rPr>
              <w:t>Николаева М.А.,</w:t>
            </w:r>
          </w:p>
          <w:p w:rsidR="00A71F83" w:rsidRPr="00E517BD" w:rsidRDefault="00A71F83" w:rsidP="007257DF">
            <w:pPr>
              <w:pStyle w:val="TableParagraph"/>
              <w:jc w:val="center"/>
              <w:rPr>
                <w:sz w:val="24"/>
                <w:szCs w:val="24"/>
              </w:rPr>
            </w:pPr>
            <w:r w:rsidRPr="00E517BD">
              <w:rPr>
                <w:sz w:val="24"/>
                <w:szCs w:val="24"/>
              </w:rPr>
              <w:t>Иванова И.И.,</w:t>
            </w:r>
          </w:p>
          <w:p w:rsidR="00A71F83" w:rsidRPr="00A56590" w:rsidRDefault="00A71F83" w:rsidP="007257DF">
            <w:pPr>
              <w:pStyle w:val="TableParagraph"/>
              <w:jc w:val="center"/>
              <w:rPr>
                <w:sz w:val="24"/>
                <w:szCs w:val="24"/>
              </w:rPr>
            </w:pPr>
            <w:r w:rsidRPr="00E517BD">
              <w:rPr>
                <w:sz w:val="24"/>
                <w:szCs w:val="24"/>
              </w:rPr>
              <w:t>Вотякова Л.Н.</w:t>
            </w:r>
          </w:p>
        </w:tc>
        <w:tc>
          <w:tcPr>
            <w:tcW w:w="2834" w:type="dxa"/>
          </w:tcPr>
          <w:p w:rsidR="00A71F83" w:rsidRPr="003D41DC" w:rsidRDefault="00A71F83" w:rsidP="007257DF">
            <w:pPr>
              <w:pStyle w:val="TableParagraph"/>
              <w:ind w:left="57" w:right="57"/>
              <w:jc w:val="center"/>
              <w:rPr>
                <w:sz w:val="24"/>
                <w:szCs w:val="24"/>
              </w:rPr>
            </w:pPr>
            <w:r w:rsidRPr="008D0F40">
              <w:rPr>
                <w:sz w:val="24"/>
                <w:szCs w:val="24"/>
              </w:rPr>
              <w:t>Информационно-аналитическая справка о реализации мероприятий регионального проекта. Увеличен охват граждан, включенных в систему</w:t>
            </w:r>
            <w:r>
              <w:rPr>
                <w:sz w:val="24"/>
                <w:szCs w:val="24"/>
              </w:rPr>
              <w:t xml:space="preserve"> </w:t>
            </w:r>
            <w:r w:rsidRPr="008D0F40">
              <w:rPr>
                <w:sz w:val="24"/>
                <w:szCs w:val="24"/>
              </w:rPr>
              <w:t>непрерывного образования</w:t>
            </w:r>
          </w:p>
        </w:tc>
        <w:tc>
          <w:tcPr>
            <w:tcW w:w="1134" w:type="dxa"/>
          </w:tcPr>
          <w:p w:rsidR="00A71F83" w:rsidRPr="003D41DC" w:rsidRDefault="00A71F83" w:rsidP="007257DF">
            <w:pPr>
              <w:pStyle w:val="TableParagraph"/>
              <w:jc w:val="center"/>
              <w:rPr>
                <w:sz w:val="24"/>
                <w:szCs w:val="24"/>
              </w:rPr>
            </w:pPr>
            <w:r>
              <w:rPr>
                <w:sz w:val="24"/>
                <w:szCs w:val="24"/>
              </w:rPr>
              <w:t>ПК</w:t>
            </w:r>
          </w:p>
        </w:tc>
      </w:tr>
    </w:tbl>
    <w:p w:rsidR="00050C62" w:rsidRDefault="00050C62">
      <w:pPr>
        <w:pStyle w:val="1"/>
        <w:spacing w:line="360" w:lineRule="auto"/>
        <w:ind w:right="711"/>
        <w:rPr>
          <w:sz w:val="24"/>
          <w:szCs w:val="24"/>
        </w:rPr>
      </w:pPr>
    </w:p>
    <w:p w:rsidR="00050C62" w:rsidRDefault="00050C62">
      <w:pPr>
        <w:rPr>
          <w:b/>
          <w:bCs/>
          <w:sz w:val="24"/>
          <w:szCs w:val="24"/>
        </w:rPr>
      </w:pPr>
      <w:r>
        <w:rPr>
          <w:sz w:val="24"/>
          <w:szCs w:val="24"/>
        </w:rPr>
        <w:br w:type="page"/>
      </w:r>
    </w:p>
    <w:p w:rsidR="00050C62" w:rsidRPr="006C7B81" w:rsidRDefault="00050C62" w:rsidP="00050C62">
      <w:pPr>
        <w:pStyle w:val="a3"/>
        <w:spacing w:before="103" w:line="322" w:lineRule="exact"/>
        <w:ind w:left="11355"/>
        <w:rPr>
          <w:sz w:val="24"/>
          <w:szCs w:val="24"/>
        </w:rPr>
      </w:pPr>
      <w:r w:rsidRPr="006C7B81">
        <w:rPr>
          <w:sz w:val="24"/>
          <w:szCs w:val="24"/>
        </w:rPr>
        <w:t>ПРИЛОЖЕНИЕ № 2</w:t>
      </w:r>
    </w:p>
    <w:p w:rsidR="00050C62" w:rsidRPr="006C7B81" w:rsidRDefault="00050C62" w:rsidP="00050C62">
      <w:pPr>
        <w:pStyle w:val="a3"/>
        <w:ind w:left="10592"/>
        <w:rPr>
          <w:sz w:val="24"/>
          <w:szCs w:val="24"/>
        </w:rPr>
      </w:pPr>
      <w:r w:rsidRPr="006C7B81">
        <w:rPr>
          <w:sz w:val="24"/>
          <w:szCs w:val="24"/>
        </w:rPr>
        <w:t>к паспорту регионального проекта</w:t>
      </w:r>
    </w:p>
    <w:p w:rsidR="00050C62" w:rsidRPr="006C7B81" w:rsidRDefault="00050C62" w:rsidP="00050C62">
      <w:pPr>
        <w:spacing w:before="2"/>
        <w:ind w:left="10911" w:right="924" w:firstLine="2"/>
        <w:jc w:val="center"/>
        <w:rPr>
          <w:sz w:val="24"/>
          <w:szCs w:val="24"/>
        </w:rPr>
      </w:pPr>
      <w:r w:rsidRPr="006C7B81">
        <w:rPr>
          <w:sz w:val="24"/>
          <w:szCs w:val="24"/>
        </w:rPr>
        <w:t>«Новые возможности для каждого»</w:t>
      </w:r>
    </w:p>
    <w:p w:rsidR="00050C62" w:rsidRPr="006C7B81" w:rsidRDefault="00050C62" w:rsidP="00050C62">
      <w:pPr>
        <w:widowControl/>
        <w:autoSpaceDE/>
        <w:autoSpaceDN/>
        <w:spacing w:line="240" w:lineRule="atLeast"/>
        <w:jc w:val="center"/>
        <w:rPr>
          <w:b/>
          <w:bCs/>
          <w:sz w:val="24"/>
          <w:szCs w:val="24"/>
        </w:rPr>
      </w:pPr>
    </w:p>
    <w:p w:rsidR="00050C62" w:rsidRPr="006C7B81" w:rsidRDefault="00050C62" w:rsidP="00050C62">
      <w:pPr>
        <w:widowControl/>
        <w:autoSpaceDE/>
        <w:autoSpaceDN/>
        <w:spacing w:line="240" w:lineRule="atLeast"/>
        <w:jc w:val="center"/>
        <w:rPr>
          <w:b/>
          <w:bCs/>
          <w:sz w:val="24"/>
          <w:szCs w:val="24"/>
        </w:rPr>
      </w:pPr>
      <w:r w:rsidRPr="006C7B81">
        <w:rPr>
          <w:b/>
          <w:bCs/>
          <w:sz w:val="24"/>
          <w:szCs w:val="24"/>
        </w:rPr>
        <w:t>ДОПОЛНИТЕЛЬНЫЕ И ОБОСНОВЫВАЮЩИЕ МАТЕРИАЛЫ</w:t>
      </w:r>
    </w:p>
    <w:p w:rsidR="00050C62" w:rsidRPr="006C7B81" w:rsidRDefault="00050C62" w:rsidP="00050C62">
      <w:pPr>
        <w:widowControl/>
        <w:autoSpaceDE/>
        <w:autoSpaceDN/>
        <w:spacing w:line="360" w:lineRule="atLeast"/>
        <w:jc w:val="center"/>
        <w:rPr>
          <w:sz w:val="24"/>
          <w:szCs w:val="24"/>
        </w:rPr>
      </w:pPr>
      <w:r w:rsidRPr="006C7B81">
        <w:rPr>
          <w:sz w:val="24"/>
          <w:szCs w:val="24"/>
        </w:rPr>
        <w:t xml:space="preserve">регионального проекта </w:t>
      </w:r>
    </w:p>
    <w:p w:rsidR="00050C62" w:rsidRPr="006C7B81" w:rsidRDefault="00050C62" w:rsidP="00050C62">
      <w:pPr>
        <w:widowControl/>
        <w:autoSpaceDE/>
        <w:autoSpaceDN/>
        <w:spacing w:line="360" w:lineRule="atLeast"/>
        <w:jc w:val="center"/>
        <w:rPr>
          <w:sz w:val="24"/>
          <w:szCs w:val="24"/>
        </w:rPr>
      </w:pPr>
      <w:r w:rsidRPr="006C7B81">
        <w:rPr>
          <w:sz w:val="24"/>
          <w:szCs w:val="24"/>
        </w:rPr>
        <w:t>«Новые возможности для каждого»</w:t>
      </w:r>
    </w:p>
    <w:p w:rsidR="00050C62" w:rsidRPr="006C7B81" w:rsidRDefault="00050C62" w:rsidP="00050C62">
      <w:pPr>
        <w:widowControl/>
        <w:autoSpaceDE/>
        <w:autoSpaceDN/>
        <w:spacing w:line="240" w:lineRule="atLeast"/>
        <w:jc w:val="center"/>
        <w:rPr>
          <w:sz w:val="24"/>
          <w:szCs w:val="24"/>
        </w:rPr>
      </w:pPr>
    </w:p>
    <w:p w:rsidR="00050C62" w:rsidRPr="006C7B81" w:rsidRDefault="00050C62" w:rsidP="00050C62">
      <w:pPr>
        <w:widowControl/>
        <w:autoSpaceDE/>
        <w:autoSpaceDN/>
        <w:spacing w:line="240" w:lineRule="atLeast"/>
        <w:jc w:val="center"/>
        <w:rPr>
          <w:sz w:val="24"/>
          <w:szCs w:val="24"/>
        </w:rPr>
      </w:pPr>
      <w:r w:rsidRPr="006C7B81">
        <w:rPr>
          <w:sz w:val="24"/>
          <w:szCs w:val="24"/>
        </w:rPr>
        <w:t>1. Модель функционирования результатов и достижения показателей регионального проекта</w:t>
      </w:r>
    </w:p>
    <w:p w:rsidR="00050C62" w:rsidRPr="006C7B81" w:rsidRDefault="00050C62" w:rsidP="00050C62">
      <w:pPr>
        <w:widowControl/>
        <w:autoSpaceDE/>
        <w:autoSpaceDN/>
        <w:spacing w:line="240" w:lineRule="atLeast"/>
        <w:jc w:val="both"/>
        <w:rPr>
          <w:sz w:val="24"/>
          <w:szCs w:val="24"/>
        </w:rPr>
      </w:pPr>
    </w:p>
    <w:p w:rsidR="00050C62" w:rsidRPr="006C7B81" w:rsidRDefault="00050C62" w:rsidP="00050C62">
      <w:pPr>
        <w:widowControl/>
        <w:autoSpaceDE/>
        <w:autoSpaceDN/>
        <w:spacing w:line="360" w:lineRule="atLeast"/>
        <w:ind w:firstLine="709"/>
        <w:jc w:val="both"/>
        <w:rPr>
          <w:sz w:val="24"/>
          <w:szCs w:val="24"/>
        </w:rPr>
      </w:pPr>
      <w:r w:rsidRPr="006C7B81">
        <w:rPr>
          <w:sz w:val="24"/>
          <w:szCs w:val="24"/>
        </w:rPr>
        <w:t>Проект «Новые возможности для каждого» направлен на формирование у населения культуры непрерывного профессионального роста, создание инфраструктурных, содержательных, кадровых, информационных условий для «запуска» потребности граждан в постоянном обновлении профессиональных навыков. При этом проект не предусматривает прямое финансирование обучения граждан.</w:t>
      </w:r>
    </w:p>
    <w:p w:rsidR="00BF0FA6" w:rsidRPr="006C7B81" w:rsidRDefault="00BF0FA6" w:rsidP="00BF0FA6">
      <w:pPr>
        <w:widowControl/>
        <w:autoSpaceDE/>
        <w:autoSpaceDN/>
        <w:spacing w:line="360" w:lineRule="atLeast"/>
        <w:ind w:firstLine="709"/>
        <w:jc w:val="both"/>
        <w:rPr>
          <w:sz w:val="24"/>
          <w:szCs w:val="24"/>
        </w:rPr>
      </w:pPr>
      <w:r w:rsidRPr="006C7B81">
        <w:rPr>
          <w:sz w:val="24"/>
          <w:szCs w:val="24"/>
        </w:rPr>
        <w:t>Результаты реализации регионального проекта направлены на повышение уровня жизни граждан, создание комфортных условий для их проживания, а также условий и возможностей для самореализации и раскрытия таланта каждого человека (преамбула Указа Президента Российской Федерации от 7 мая 2018 г. № 204). Реализация проекта позволит за счет вклада в наращивание человеческого капитала оказать влияние на создание условий для достижения следующих национальных целей развития (пункт 1 Указа): повышение ожидаемой продолжительности жизни, ускорение технологического развития Российской Федерации, увеличение количества организаций, осуществляющих технологические инновации; обеспечение ускоренного внедрения цифровых технологий в экономике и социальной сфере; создание в базовых отраслях экономики, прежде всего в обрабатывающей промышленности и агропромышленном комплексе, высокопроизводительного экспортно-ориентированного сектора, развивающегося на основе современных технологий и обеспеченного высококвалифицированными кадрами.</w:t>
      </w:r>
    </w:p>
    <w:p w:rsidR="00050C62" w:rsidRPr="006C7B81" w:rsidRDefault="00BF0FA6" w:rsidP="00BF0FA6">
      <w:pPr>
        <w:widowControl/>
        <w:autoSpaceDE/>
        <w:autoSpaceDN/>
        <w:spacing w:line="360" w:lineRule="atLeast"/>
        <w:ind w:firstLine="709"/>
        <w:jc w:val="both"/>
        <w:rPr>
          <w:sz w:val="24"/>
          <w:szCs w:val="24"/>
        </w:rPr>
      </w:pPr>
      <w:r w:rsidRPr="006C7B81">
        <w:rPr>
          <w:sz w:val="24"/>
          <w:szCs w:val="24"/>
        </w:rPr>
        <w:t>Достижение запланированных результатов регионального проекта существенно повысит уровень капитализации образования населения, повысит доступность, качество и вариативность системы дополнительного образования.</w:t>
      </w:r>
    </w:p>
    <w:p w:rsidR="00050C62" w:rsidRPr="006C7B81" w:rsidRDefault="00050C62" w:rsidP="00050C62">
      <w:pPr>
        <w:widowControl/>
        <w:autoSpaceDE/>
        <w:autoSpaceDN/>
        <w:spacing w:line="240" w:lineRule="atLeast"/>
        <w:jc w:val="both"/>
        <w:rPr>
          <w:sz w:val="24"/>
          <w:szCs w:val="24"/>
        </w:rPr>
      </w:pPr>
    </w:p>
    <w:p w:rsidR="00050C62" w:rsidRPr="00050C62" w:rsidRDefault="00050C62" w:rsidP="00050C62">
      <w:pPr>
        <w:widowControl/>
        <w:autoSpaceDE/>
        <w:autoSpaceDN/>
        <w:spacing w:line="240" w:lineRule="atLeast"/>
        <w:jc w:val="center"/>
        <w:rPr>
          <w:sz w:val="28"/>
          <w:szCs w:val="20"/>
        </w:rPr>
      </w:pPr>
      <w:r w:rsidRPr="00050C62">
        <w:rPr>
          <w:sz w:val="28"/>
          <w:szCs w:val="20"/>
        </w:rPr>
        <w:br w:type="page"/>
        <w:t xml:space="preserve">2. Методика расчета показателей </w:t>
      </w:r>
      <w:r w:rsidR="00BF0FA6">
        <w:rPr>
          <w:sz w:val="28"/>
          <w:szCs w:val="20"/>
        </w:rPr>
        <w:t>регионального</w:t>
      </w:r>
      <w:r w:rsidRPr="00050C62">
        <w:rPr>
          <w:sz w:val="28"/>
          <w:szCs w:val="20"/>
        </w:rPr>
        <w:t xml:space="preserve"> проекта</w:t>
      </w:r>
    </w:p>
    <w:p w:rsidR="00050C62" w:rsidRPr="00050C62" w:rsidRDefault="00050C62" w:rsidP="00050C62">
      <w:pPr>
        <w:widowControl/>
        <w:autoSpaceDE/>
        <w:autoSpaceDN/>
        <w:spacing w:line="240" w:lineRule="atLeast"/>
        <w:jc w:val="both"/>
        <w:rPr>
          <w:sz w:val="28"/>
          <w:szCs w:val="20"/>
        </w:rPr>
      </w:pPr>
    </w:p>
    <w:tbl>
      <w:tblPr>
        <w:tblW w:w="5000" w:type="pct"/>
        <w:tblLayout w:type="fixed"/>
        <w:tblLook w:val="01E0" w:firstRow="1" w:lastRow="1" w:firstColumn="1" w:lastColumn="1" w:noHBand="0" w:noVBand="0"/>
      </w:tblPr>
      <w:tblGrid>
        <w:gridCol w:w="553"/>
        <w:gridCol w:w="2576"/>
        <w:gridCol w:w="1767"/>
        <w:gridCol w:w="1952"/>
        <w:gridCol w:w="1936"/>
        <w:gridCol w:w="1902"/>
        <w:gridCol w:w="2047"/>
        <w:gridCol w:w="2713"/>
      </w:tblGrid>
      <w:tr w:rsidR="00050C62" w:rsidRPr="00050C62" w:rsidTr="00BF0FA6">
        <w:trPr>
          <w:trHeight w:val="20"/>
          <w:tblHeader/>
        </w:trPr>
        <w:tc>
          <w:tcPr>
            <w:tcW w:w="553" w:type="dxa"/>
            <w:tcBorders>
              <w:top w:val="single" w:sz="4" w:space="0" w:color="auto"/>
              <w:left w:val="nil"/>
              <w:bottom w:val="single" w:sz="4" w:space="0" w:color="auto"/>
              <w:right w:val="single" w:sz="4" w:space="0" w:color="auto"/>
            </w:tcBorders>
            <w:vAlign w:val="center"/>
            <w:hideMark/>
          </w:tcPr>
          <w:p w:rsidR="00050C62" w:rsidRPr="00050C62" w:rsidRDefault="00050C62" w:rsidP="00050C62">
            <w:pPr>
              <w:widowControl/>
              <w:autoSpaceDE/>
              <w:autoSpaceDN/>
              <w:spacing w:line="240" w:lineRule="atLeast"/>
              <w:jc w:val="center"/>
              <w:rPr>
                <w:sz w:val="24"/>
                <w:szCs w:val="20"/>
              </w:rPr>
            </w:pPr>
            <w:r w:rsidRPr="00050C62">
              <w:rPr>
                <w:sz w:val="24"/>
                <w:szCs w:val="20"/>
              </w:rPr>
              <w:t>№ п/п</w:t>
            </w:r>
          </w:p>
        </w:tc>
        <w:tc>
          <w:tcPr>
            <w:tcW w:w="2576" w:type="dxa"/>
            <w:tcBorders>
              <w:top w:val="single" w:sz="4" w:space="0" w:color="auto"/>
              <w:left w:val="single" w:sz="4" w:space="0" w:color="auto"/>
              <w:bottom w:val="single" w:sz="4" w:space="0" w:color="auto"/>
              <w:right w:val="single" w:sz="4" w:space="0" w:color="auto"/>
            </w:tcBorders>
            <w:vAlign w:val="center"/>
            <w:hideMark/>
          </w:tcPr>
          <w:p w:rsidR="00050C62" w:rsidRPr="00050C62" w:rsidRDefault="00050C62" w:rsidP="00050C62">
            <w:pPr>
              <w:widowControl/>
              <w:autoSpaceDE/>
              <w:autoSpaceDN/>
              <w:spacing w:line="240" w:lineRule="atLeast"/>
              <w:jc w:val="center"/>
              <w:rPr>
                <w:sz w:val="24"/>
                <w:szCs w:val="20"/>
              </w:rPr>
            </w:pPr>
            <w:r w:rsidRPr="00050C62">
              <w:rPr>
                <w:sz w:val="24"/>
                <w:szCs w:val="20"/>
              </w:rPr>
              <w:t>Методика расчета</w:t>
            </w:r>
          </w:p>
        </w:tc>
        <w:tc>
          <w:tcPr>
            <w:tcW w:w="1767" w:type="dxa"/>
            <w:tcBorders>
              <w:top w:val="single" w:sz="4" w:space="0" w:color="auto"/>
              <w:left w:val="single" w:sz="4" w:space="0" w:color="auto"/>
              <w:bottom w:val="single" w:sz="4" w:space="0" w:color="auto"/>
              <w:right w:val="single" w:sz="4" w:space="0" w:color="auto"/>
            </w:tcBorders>
            <w:vAlign w:val="center"/>
            <w:hideMark/>
          </w:tcPr>
          <w:p w:rsidR="00050C62" w:rsidRPr="00050C62" w:rsidRDefault="00050C62" w:rsidP="00050C62">
            <w:pPr>
              <w:widowControl/>
              <w:autoSpaceDE/>
              <w:autoSpaceDN/>
              <w:spacing w:line="240" w:lineRule="atLeast"/>
              <w:jc w:val="center"/>
              <w:rPr>
                <w:sz w:val="24"/>
                <w:szCs w:val="20"/>
              </w:rPr>
            </w:pPr>
            <w:r w:rsidRPr="00050C62">
              <w:rPr>
                <w:sz w:val="24"/>
                <w:szCs w:val="20"/>
              </w:rPr>
              <w:t>Базовые показатели</w:t>
            </w:r>
          </w:p>
        </w:tc>
        <w:tc>
          <w:tcPr>
            <w:tcW w:w="1952" w:type="dxa"/>
            <w:tcBorders>
              <w:top w:val="single" w:sz="4" w:space="0" w:color="auto"/>
              <w:left w:val="single" w:sz="4" w:space="0" w:color="auto"/>
              <w:bottom w:val="single" w:sz="4" w:space="0" w:color="auto"/>
              <w:right w:val="single" w:sz="4" w:space="0" w:color="auto"/>
            </w:tcBorders>
            <w:vAlign w:val="center"/>
            <w:hideMark/>
          </w:tcPr>
          <w:p w:rsidR="00050C62" w:rsidRPr="00050C62" w:rsidRDefault="00050C62" w:rsidP="00050C62">
            <w:pPr>
              <w:widowControl/>
              <w:autoSpaceDE/>
              <w:autoSpaceDN/>
              <w:spacing w:line="240" w:lineRule="atLeast"/>
              <w:jc w:val="center"/>
              <w:rPr>
                <w:sz w:val="24"/>
                <w:szCs w:val="20"/>
              </w:rPr>
            </w:pPr>
            <w:r w:rsidRPr="00050C62">
              <w:rPr>
                <w:sz w:val="24"/>
                <w:szCs w:val="20"/>
              </w:rPr>
              <w:t>Источник данных</w:t>
            </w:r>
          </w:p>
        </w:tc>
        <w:tc>
          <w:tcPr>
            <w:tcW w:w="1936" w:type="dxa"/>
            <w:tcBorders>
              <w:top w:val="single" w:sz="4" w:space="0" w:color="auto"/>
              <w:left w:val="single" w:sz="4" w:space="0" w:color="auto"/>
              <w:bottom w:val="single" w:sz="4" w:space="0" w:color="auto"/>
              <w:right w:val="single" w:sz="4" w:space="0" w:color="auto"/>
            </w:tcBorders>
            <w:vAlign w:val="center"/>
            <w:hideMark/>
          </w:tcPr>
          <w:p w:rsidR="00050C62" w:rsidRPr="00050C62" w:rsidRDefault="00050C62" w:rsidP="00050C62">
            <w:pPr>
              <w:widowControl/>
              <w:autoSpaceDE/>
              <w:autoSpaceDN/>
              <w:spacing w:line="240" w:lineRule="atLeast"/>
              <w:jc w:val="center"/>
              <w:rPr>
                <w:sz w:val="24"/>
                <w:szCs w:val="20"/>
              </w:rPr>
            </w:pPr>
            <w:r w:rsidRPr="00050C62">
              <w:rPr>
                <w:sz w:val="24"/>
                <w:szCs w:val="20"/>
              </w:rPr>
              <w:t>Ответственный за сбор данных</w:t>
            </w:r>
          </w:p>
        </w:tc>
        <w:tc>
          <w:tcPr>
            <w:tcW w:w="1902" w:type="dxa"/>
            <w:tcBorders>
              <w:top w:val="single" w:sz="4" w:space="0" w:color="auto"/>
              <w:left w:val="single" w:sz="4" w:space="0" w:color="auto"/>
              <w:bottom w:val="single" w:sz="4" w:space="0" w:color="auto"/>
              <w:right w:val="single" w:sz="4" w:space="0" w:color="auto"/>
            </w:tcBorders>
            <w:vAlign w:val="center"/>
            <w:hideMark/>
          </w:tcPr>
          <w:p w:rsidR="00050C62" w:rsidRPr="00050C62" w:rsidRDefault="00050C62" w:rsidP="00050C62">
            <w:pPr>
              <w:widowControl/>
              <w:autoSpaceDE/>
              <w:autoSpaceDN/>
              <w:spacing w:line="240" w:lineRule="atLeast"/>
              <w:jc w:val="center"/>
              <w:rPr>
                <w:sz w:val="24"/>
                <w:szCs w:val="20"/>
              </w:rPr>
            </w:pPr>
            <w:r w:rsidRPr="00050C62">
              <w:rPr>
                <w:sz w:val="24"/>
                <w:szCs w:val="20"/>
              </w:rPr>
              <w:t>Уровень агрегирования информации</w:t>
            </w:r>
          </w:p>
        </w:tc>
        <w:tc>
          <w:tcPr>
            <w:tcW w:w="2047" w:type="dxa"/>
            <w:tcBorders>
              <w:top w:val="single" w:sz="4" w:space="0" w:color="auto"/>
              <w:left w:val="single" w:sz="4" w:space="0" w:color="auto"/>
              <w:bottom w:val="single" w:sz="4" w:space="0" w:color="auto"/>
              <w:right w:val="single" w:sz="4" w:space="0" w:color="auto"/>
            </w:tcBorders>
            <w:vAlign w:val="center"/>
            <w:hideMark/>
          </w:tcPr>
          <w:p w:rsidR="00050C62" w:rsidRPr="00050C62" w:rsidRDefault="00050C62" w:rsidP="00050C62">
            <w:pPr>
              <w:widowControl/>
              <w:autoSpaceDE/>
              <w:autoSpaceDN/>
              <w:spacing w:line="240" w:lineRule="atLeast"/>
              <w:jc w:val="center"/>
              <w:rPr>
                <w:sz w:val="24"/>
                <w:szCs w:val="20"/>
              </w:rPr>
            </w:pPr>
            <w:r w:rsidRPr="00050C62">
              <w:rPr>
                <w:sz w:val="24"/>
                <w:szCs w:val="20"/>
              </w:rPr>
              <w:t>Временные характеристики</w:t>
            </w:r>
          </w:p>
        </w:tc>
        <w:tc>
          <w:tcPr>
            <w:tcW w:w="2713" w:type="dxa"/>
            <w:tcBorders>
              <w:top w:val="single" w:sz="4" w:space="0" w:color="auto"/>
              <w:left w:val="single" w:sz="4" w:space="0" w:color="auto"/>
              <w:bottom w:val="single" w:sz="4" w:space="0" w:color="auto"/>
              <w:right w:val="nil"/>
            </w:tcBorders>
            <w:vAlign w:val="center"/>
            <w:hideMark/>
          </w:tcPr>
          <w:p w:rsidR="00050C62" w:rsidRPr="00050C62" w:rsidRDefault="00050C62" w:rsidP="00050C62">
            <w:pPr>
              <w:widowControl/>
              <w:autoSpaceDE/>
              <w:autoSpaceDN/>
              <w:spacing w:line="240" w:lineRule="atLeast"/>
              <w:jc w:val="center"/>
              <w:rPr>
                <w:sz w:val="24"/>
                <w:szCs w:val="20"/>
              </w:rPr>
            </w:pPr>
            <w:r w:rsidRPr="00050C62">
              <w:rPr>
                <w:sz w:val="24"/>
                <w:szCs w:val="20"/>
              </w:rPr>
              <w:t>Дополнительная информация</w:t>
            </w:r>
          </w:p>
        </w:tc>
      </w:tr>
      <w:tr w:rsidR="00050C62" w:rsidRPr="00050C62" w:rsidTr="00BF0FA6">
        <w:trPr>
          <w:trHeight w:val="20"/>
        </w:trPr>
        <w:tc>
          <w:tcPr>
            <w:tcW w:w="15446" w:type="dxa"/>
            <w:gridSpan w:val="8"/>
            <w:hideMark/>
          </w:tcPr>
          <w:p w:rsidR="00050C62" w:rsidRPr="00050C62" w:rsidRDefault="00050C62" w:rsidP="00E10AC0">
            <w:pPr>
              <w:widowControl/>
              <w:autoSpaceDE/>
              <w:autoSpaceDN/>
              <w:spacing w:after="120" w:line="240" w:lineRule="atLeast"/>
              <w:jc w:val="center"/>
              <w:rPr>
                <w:i/>
                <w:sz w:val="24"/>
                <w:szCs w:val="20"/>
              </w:rPr>
            </w:pPr>
            <w:r w:rsidRPr="00050C62">
              <w:rPr>
                <w:sz w:val="24"/>
                <w:szCs w:val="20"/>
              </w:rPr>
              <w:t>Количество граждан</w:t>
            </w:r>
            <w:r w:rsidR="00BF0FA6">
              <w:rPr>
                <w:sz w:val="24"/>
                <w:szCs w:val="20"/>
              </w:rPr>
              <w:t xml:space="preserve"> </w:t>
            </w:r>
            <w:r w:rsidR="00BF0FA6" w:rsidRPr="00BF0FA6">
              <w:rPr>
                <w:i/>
                <w:sz w:val="24"/>
                <w:szCs w:val="20"/>
              </w:rPr>
              <w:t>Чувашской Республики</w:t>
            </w:r>
            <w:r w:rsidRPr="00050C62">
              <w:rPr>
                <w:sz w:val="24"/>
                <w:szCs w:val="20"/>
              </w:rPr>
              <w:t xml:space="preserve">,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 </w:t>
            </w:r>
            <w:r w:rsidR="00BF0FA6">
              <w:rPr>
                <w:sz w:val="24"/>
                <w:szCs w:val="20"/>
              </w:rPr>
              <w:t xml:space="preserve">среднего профессионального образования, дополнительного профессионального образования, </w:t>
            </w:r>
            <w:r w:rsidRPr="00050C62">
              <w:rPr>
                <w:sz w:val="24"/>
                <w:szCs w:val="20"/>
              </w:rPr>
              <w:t xml:space="preserve">не менее, </w:t>
            </w:r>
            <w:r w:rsidR="00BF0FA6">
              <w:rPr>
                <w:sz w:val="24"/>
                <w:szCs w:val="20"/>
              </w:rPr>
              <w:t>тыс</w:t>
            </w:r>
            <w:r w:rsidRPr="00050C62">
              <w:rPr>
                <w:sz w:val="24"/>
                <w:szCs w:val="20"/>
              </w:rPr>
              <w:t>. чел.</w:t>
            </w:r>
          </w:p>
        </w:tc>
      </w:tr>
      <w:tr w:rsidR="00050C62" w:rsidRPr="00050C62" w:rsidTr="00BF0FA6">
        <w:trPr>
          <w:trHeight w:val="20"/>
        </w:trPr>
        <w:tc>
          <w:tcPr>
            <w:tcW w:w="553" w:type="dxa"/>
            <w:hideMark/>
          </w:tcPr>
          <w:p w:rsidR="00050C62" w:rsidRPr="00050C62" w:rsidRDefault="00050C62" w:rsidP="00050C62">
            <w:pPr>
              <w:widowControl/>
              <w:autoSpaceDE/>
              <w:autoSpaceDN/>
              <w:spacing w:after="120" w:line="240" w:lineRule="atLeast"/>
              <w:rPr>
                <w:sz w:val="24"/>
                <w:szCs w:val="20"/>
              </w:rPr>
            </w:pPr>
            <w:r w:rsidRPr="00050C62">
              <w:rPr>
                <w:sz w:val="24"/>
                <w:szCs w:val="20"/>
              </w:rPr>
              <w:t>1.</w:t>
            </w:r>
          </w:p>
        </w:tc>
        <w:tc>
          <w:tcPr>
            <w:tcW w:w="2576" w:type="dxa"/>
            <w:hideMark/>
          </w:tcPr>
          <w:p w:rsidR="00050C62" w:rsidRPr="00050C62" w:rsidRDefault="00050C62" w:rsidP="00050C62">
            <w:pPr>
              <w:widowControl/>
              <w:autoSpaceDE/>
              <w:autoSpaceDN/>
              <w:spacing w:after="120" w:line="240" w:lineRule="atLeast"/>
              <w:rPr>
                <w:sz w:val="24"/>
                <w:szCs w:val="20"/>
              </w:rPr>
            </w:pPr>
            <w:r w:rsidRPr="00050C62">
              <w:rPr>
                <w:i/>
                <w:sz w:val="24"/>
                <w:szCs w:val="20"/>
              </w:rPr>
              <w:t>С = С</w:t>
            </w:r>
            <w:r w:rsidRPr="00050C62">
              <w:rPr>
                <w:i/>
                <w:sz w:val="24"/>
                <w:szCs w:val="20"/>
                <w:vertAlign w:val="subscript"/>
              </w:rPr>
              <w:t>пк</w:t>
            </w:r>
            <w:r w:rsidRPr="00050C62">
              <w:rPr>
                <w:i/>
                <w:sz w:val="24"/>
                <w:szCs w:val="20"/>
              </w:rPr>
              <w:t>+С</w:t>
            </w:r>
            <w:r w:rsidRPr="00050C62">
              <w:rPr>
                <w:i/>
                <w:sz w:val="24"/>
                <w:szCs w:val="20"/>
                <w:vertAlign w:val="subscript"/>
              </w:rPr>
              <w:t>пп</w:t>
            </w:r>
            <w:r w:rsidRPr="00050C62">
              <w:rPr>
                <w:i/>
                <w:sz w:val="24"/>
                <w:szCs w:val="20"/>
              </w:rPr>
              <w:t>+С</w:t>
            </w:r>
            <w:r w:rsidRPr="00050C62">
              <w:rPr>
                <w:i/>
                <w:sz w:val="24"/>
                <w:szCs w:val="20"/>
                <w:vertAlign w:val="subscript"/>
              </w:rPr>
              <w:t>пп-р</w:t>
            </w:r>
            <w:r w:rsidRPr="00050C62">
              <w:rPr>
                <w:i/>
                <w:sz w:val="24"/>
                <w:szCs w:val="20"/>
              </w:rPr>
              <w:t>с+С</w:t>
            </w:r>
            <w:r w:rsidRPr="00050C62">
              <w:rPr>
                <w:i/>
                <w:sz w:val="24"/>
                <w:szCs w:val="20"/>
                <w:vertAlign w:val="subscript"/>
              </w:rPr>
              <w:t>пеп-р</w:t>
            </w:r>
            <w:r w:rsidRPr="00050C62">
              <w:rPr>
                <w:i/>
                <w:sz w:val="24"/>
                <w:szCs w:val="20"/>
              </w:rPr>
              <w:t>с+С</w:t>
            </w:r>
            <w:r w:rsidRPr="00050C62">
              <w:rPr>
                <w:i/>
                <w:sz w:val="24"/>
                <w:szCs w:val="20"/>
                <w:vertAlign w:val="subscript"/>
              </w:rPr>
              <w:t>пк-рс</w:t>
            </w:r>
            <w:r w:rsidRPr="00050C62">
              <w:rPr>
                <w:i/>
                <w:sz w:val="24"/>
                <w:szCs w:val="20"/>
              </w:rPr>
              <w:br/>
              <w:t>где</w:t>
            </w:r>
            <w:r w:rsidRPr="00050C62">
              <w:rPr>
                <w:i/>
                <w:sz w:val="24"/>
                <w:szCs w:val="20"/>
              </w:rPr>
              <w:br/>
            </w:r>
            <w:r w:rsidRPr="00050C62">
              <w:rPr>
                <w:sz w:val="24"/>
                <w:szCs w:val="20"/>
              </w:rPr>
              <w:t>С</w:t>
            </w:r>
            <w:r w:rsidRPr="00050C62">
              <w:rPr>
                <w:sz w:val="24"/>
                <w:szCs w:val="20"/>
                <w:vertAlign w:val="subscript"/>
              </w:rPr>
              <w:t>пк</w:t>
            </w:r>
            <w:r w:rsidRPr="00050C62">
              <w:rPr>
                <w:sz w:val="24"/>
                <w:szCs w:val="20"/>
              </w:rPr>
              <w:t xml:space="preserve"> - число слушателей всего, обученных по программам повышения квалификации;</w:t>
            </w:r>
            <w:r w:rsidRPr="00050C62">
              <w:rPr>
                <w:sz w:val="24"/>
                <w:szCs w:val="20"/>
              </w:rPr>
              <w:br/>
              <w:t>С</w:t>
            </w:r>
            <w:r w:rsidRPr="00050C62">
              <w:rPr>
                <w:sz w:val="24"/>
                <w:szCs w:val="20"/>
                <w:vertAlign w:val="subscript"/>
              </w:rPr>
              <w:t>пп</w:t>
            </w:r>
            <w:r w:rsidRPr="00050C62">
              <w:rPr>
                <w:sz w:val="24"/>
                <w:szCs w:val="20"/>
              </w:rPr>
              <w:t xml:space="preserve"> - число слушателей обученных по программам профессиональной переподготовки;</w:t>
            </w:r>
            <w:r w:rsidRPr="00050C62">
              <w:rPr>
                <w:sz w:val="24"/>
                <w:szCs w:val="20"/>
              </w:rPr>
              <w:br/>
              <w:t>С</w:t>
            </w:r>
            <w:r w:rsidRPr="00050C62">
              <w:rPr>
                <w:sz w:val="24"/>
                <w:szCs w:val="20"/>
                <w:vertAlign w:val="subscript"/>
              </w:rPr>
              <w:t>пп-рс</w:t>
            </w:r>
            <w:r w:rsidRPr="00050C62">
              <w:rPr>
                <w:sz w:val="24"/>
                <w:szCs w:val="20"/>
              </w:rPr>
              <w:t>- число слушателей, обученных по программам профессиональной подготовки по профессиям рабочих, служащих;</w:t>
            </w:r>
            <w:r w:rsidRPr="00050C62">
              <w:rPr>
                <w:sz w:val="24"/>
                <w:szCs w:val="20"/>
              </w:rPr>
              <w:br/>
              <w:t>С</w:t>
            </w:r>
            <w:r w:rsidRPr="00050C62">
              <w:rPr>
                <w:sz w:val="24"/>
                <w:szCs w:val="20"/>
                <w:vertAlign w:val="subscript"/>
              </w:rPr>
              <w:t>пеп-рс</w:t>
            </w:r>
            <w:r w:rsidRPr="00050C62">
              <w:rPr>
                <w:sz w:val="24"/>
                <w:szCs w:val="20"/>
              </w:rPr>
              <w:t>- число слушателей, обученных по программам переподготовки рабочих, служащих;</w:t>
            </w:r>
            <w:r w:rsidRPr="00050C62">
              <w:rPr>
                <w:sz w:val="24"/>
                <w:szCs w:val="20"/>
              </w:rPr>
              <w:br/>
              <w:t>С</w:t>
            </w:r>
            <w:r w:rsidRPr="00050C62">
              <w:rPr>
                <w:sz w:val="24"/>
                <w:szCs w:val="20"/>
                <w:vertAlign w:val="subscript"/>
              </w:rPr>
              <w:t>пк-рс</w:t>
            </w:r>
            <w:r w:rsidRPr="00050C62">
              <w:rPr>
                <w:sz w:val="24"/>
                <w:szCs w:val="20"/>
              </w:rPr>
              <w:t>- число слушателей, обученных по программам повышения квалификации рабочих, служащих.</w:t>
            </w:r>
          </w:p>
        </w:tc>
        <w:tc>
          <w:tcPr>
            <w:tcW w:w="1767" w:type="dxa"/>
            <w:hideMark/>
          </w:tcPr>
          <w:p w:rsidR="00050C62" w:rsidRPr="00050C62" w:rsidRDefault="00050C62" w:rsidP="00BF0FA6">
            <w:pPr>
              <w:widowControl/>
              <w:autoSpaceDE/>
              <w:autoSpaceDN/>
              <w:spacing w:after="120" w:line="240" w:lineRule="atLeast"/>
              <w:jc w:val="center"/>
              <w:rPr>
                <w:sz w:val="24"/>
                <w:szCs w:val="20"/>
              </w:rPr>
            </w:pPr>
            <w:r w:rsidRPr="00050C62">
              <w:rPr>
                <w:sz w:val="24"/>
                <w:szCs w:val="20"/>
              </w:rPr>
              <w:t>1,8</w:t>
            </w:r>
            <w:r w:rsidRPr="00050C62">
              <w:rPr>
                <w:sz w:val="24"/>
                <w:szCs w:val="20"/>
              </w:rPr>
              <w:br/>
              <w:t>(на 31 декабря 2017 г.)</w:t>
            </w:r>
          </w:p>
        </w:tc>
        <w:tc>
          <w:tcPr>
            <w:tcW w:w="1952" w:type="dxa"/>
            <w:hideMark/>
          </w:tcPr>
          <w:p w:rsidR="00050C62" w:rsidRPr="00050C62" w:rsidRDefault="00050C62" w:rsidP="00BF0FA6">
            <w:pPr>
              <w:widowControl/>
              <w:autoSpaceDE/>
              <w:autoSpaceDN/>
              <w:spacing w:after="120" w:line="240" w:lineRule="atLeast"/>
              <w:jc w:val="center"/>
              <w:rPr>
                <w:sz w:val="24"/>
                <w:szCs w:val="20"/>
              </w:rPr>
            </w:pPr>
            <w:r w:rsidRPr="00050C62">
              <w:rPr>
                <w:sz w:val="24"/>
                <w:szCs w:val="20"/>
              </w:rPr>
              <w:t>Формы федерального статистического наблюдения № 1-ПК, № ПО</w:t>
            </w:r>
          </w:p>
        </w:tc>
        <w:tc>
          <w:tcPr>
            <w:tcW w:w="1936" w:type="dxa"/>
            <w:hideMark/>
          </w:tcPr>
          <w:p w:rsidR="00050C62" w:rsidRPr="00050C62" w:rsidRDefault="00BF0FA6" w:rsidP="00BF0FA6">
            <w:pPr>
              <w:widowControl/>
              <w:autoSpaceDE/>
              <w:autoSpaceDN/>
              <w:spacing w:after="120" w:line="240" w:lineRule="atLeast"/>
              <w:jc w:val="center"/>
              <w:rPr>
                <w:sz w:val="24"/>
                <w:szCs w:val="20"/>
              </w:rPr>
            </w:pPr>
            <w:r>
              <w:rPr>
                <w:sz w:val="24"/>
                <w:szCs w:val="20"/>
              </w:rPr>
              <w:t xml:space="preserve">Министр образования и молодежной политики Чувашской Республики, </w:t>
            </w:r>
            <w:r w:rsidR="00050C62" w:rsidRPr="00050C62">
              <w:rPr>
                <w:sz w:val="24"/>
                <w:szCs w:val="20"/>
              </w:rPr>
              <w:t>Росстат</w:t>
            </w:r>
          </w:p>
        </w:tc>
        <w:tc>
          <w:tcPr>
            <w:tcW w:w="1902" w:type="dxa"/>
            <w:hideMark/>
          </w:tcPr>
          <w:p w:rsidR="00050C62" w:rsidRPr="00050C62" w:rsidRDefault="00050C62" w:rsidP="00BF0FA6">
            <w:pPr>
              <w:widowControl/>
              <w:autoSpaceDE/>
              <w:autoSpaceDN/>
              <w:spacing w:after="120" w:line="240" w:lineRule="atLeast"/>
              <w:jc w:val="center"/>
              <w:rPr>
                <w:sz w:val="24"/>
                <w:szCs w:val="20"/>
              </w:rPr>
            </w:pPr>
            <w:r w:rsidRPr="00050C62">
              <w:rPr>
                <w:sz w:val="24"/>
                <w:szCs w:val="20"/>
              </w:rPr>
              <w:t>Российская Федерация</w:t>
            </w:r>
          </w:p>
        </w:tc>
        <w:tc>
          <w:tcPr>
            <w:tcW w:w="2047" w:type="dxa"/>
            <w:hideMark/>
          </w:tcPr>
          <w:p w:rsidR="00050C62" w:rsidRPr="00050C62" w:rsidRDefault="00050C62" w:rsidP="00BF0FA6">
            <w:pPr>
              <w:widowControl/>
              <w:autoSpaceDE/>
              <w:autoSpaceDN/>
              <w:spacing w:after="120" w:line="240" w:lineRule="atLeast"/>
              <w:jc w:val="center"/>
              <w:rPr>
                <w:sz w:val="24"/>
                <w:szCs w:val="20"/>
              </w:rPr>
            </w:pPr>
            <w:r w:rsidRPr="00050C62">
              <w:rPr>
                <w:sz w:val="24"/>
                <w:szCs w:val="20"/>
              </w:rPr>
              <w:t>Данные по форме № 1-ПК предоставляются 10 марта после отчетного периода</w:t>
            </w:r>
            <w:r w:rsidRPr="00050C62">
              <w:rPr>
                <w:sz w:val="24"/>
                <w:szCs w:val="20"/>
              </w:rPr>
              <w:br/>
              <w:t>Данные по форме № ПО предоставляются 5 февраля после отчетного периода</w:t>
            </w:r>
            <w:r w:rsidRPr="00050C62">
              <w:rPr>
                <w:sz w:val="24"/>
                <w:szCs w:val="20"/>
              </w:rPr>
              <w:br/>
              <w:t>Ежегодно</w:t>
            </w:r>
            <w:r w:rsidRPr="00050C62">
              <w:rPr>
                <w:sz w:val="24"/>
                <w:szCs w:val="20"/>
              </w:rPr>
              <w:br/>
            </w:r>
          </w:p>
        </w:tc>
        <w:tc>
          <w:tcPr>
            <w:tcW w:w="2713" w:type="dxa"/>
            <w:hideMark/>
          </w:tcPr>
          <w:p w:rsidR="00050C62" w:rsidRPr="00050C62" w:rsidRDefault="00050C62" w:rsidP="00050C62">
            <w:pPr>
              <w:widowControl/>
              <w:autoSpaceDE/>
              <w:autoSpaceDN/>
              <w:spacing w:after="120" w:line="240" w:lineRule="atLeast"/>
              <w:rPr>
                <w:sz w:val="24"/>
                <w:szCs w:val="20"/>
              </w:rPr>
            </w:pPr>
            <w:r w:rsidRPr="00050C62">
              <w:rPr>
                <w:sz w:val="24"/>
                <w:szCs w:val="20"/>
              </w:rPr>
              <w:t>Программы непрерывного образования - образовательные программы дополнительного профессионального образования, включая программы повышения квалификации и программы профессиональной переподготовки; программы профессионального обучения</w:t>
            </w:r>
          </w:p>
        </w:tc>
      </w:tr>
    </w:tbl>
    <w:p w:rsidR="003D41DC" w:rsidRPr="003D41DC" w:rsidRDefault="003D41DC">
      <w:pPr>
        <w:pStyle w:val="1"/>
        <w:spacing w:line="360" w:lineRule="auto"/>
        <w:ind w:right="711"/>
        <w:rPr>
          <w:sz w:val="24"/>
          <w:szCs w:val="24"/>
        </w:rPr>
      </w:pPr>
    </w:p>
    <w:sectPr w:rsidR="003D41DC" w:rsidRPr="003D41DC" w:rsidSect="000E47B5">
      <w:headerReference w:type="default" r:id="rId10"/>
      <w:pgSz w:w="16850" w:h="11910" w:orient="landscape"/>
      <w:pgMar w:top="1060" w:right="700" w:bottom="280" w:left="920" w:header="709" w:footer="709"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96AFEB" w16cid:durableId="1F883358"/>
  <w16cid:commentId w16cid:paraId="44AE18B2" w16cid:durableId="1F88B124"/>
  <w16cid:commentId w16cid:paraId="3A44B8CC" w16cid:durableId="1F88AFBF"/>
  <w16cid:commentId w16cid:paraId="6167588E" w16cid:durableId="1F88BBC1"/>
  <w16cid:commentId w16cid:paraId="13CFA183" w16cid:durableId="1F88BC54"/>
  <w16cid:commentId w16cid:paraId="798D2C60" w16cid:durableId="1F88BC38"/>
  <w16cid:commentId w16cid:paraId="532D3B28" w16cid:durableId="1F88BD24"/>
  <w16cid:commentId w16cid:paraId="3A4CFFF4" w16cid:durableId="1F88C0AE"/>
  <w16cid:commentId w16cid:paraId="679ADE9A" w16cid:durableId="1F88C4E7"/>
  <w16cid:commentId w16cid:paraId="62C9B85F" w16cid:durableId="1F88AE09"/>
  <w16cid:commentId w16cid:paraId="59E43EEA" w16cid:durableId="1F88CB91"/>
  <w16cid:commentId w16cid:paraId="7A8B9A6B" w16cid:durableId="1F88B3B6"/>
  <w16cid:commentId w16cid:paraId="24CBDCAE" w16cid:durableId="1F88C629"/>
  <w16cid:commentId w16cid:paraId="4EB2EB8A" w16cid:durableId="1F88CABE"/>
  <w16cid:commentId w16cid:paraId="334E1B26" w16cid:durableId="1F88CCA4"/>
  <w16cid:commentId w16cid:paraId="149F482F" w16cid:durableId="1F88CBF3"/>
  <w16cid:commentId w16cid:paraId="67967D00" w16cid:durableId="1F88CF4E"/>
  <w16cid:commentId w16cid:paraId="1018961A" w16cid:durableId="1F88C7DE"/>
  <w16cid:commentId w16cid:paraId="136FD813" w16cid:durableId="1F88C8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AD1" w:rsidRDefault="006D0AD1">
      <w:r>
        <w:separator/>
      </w:r>
    </w:p>
  </w:endnote>
  <w:endnote w:type="continuationSeparator" w:id="0">
    <w:p w:rsidR="006D0AD1" w:rsidRDefault="006D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7DF" w:rsidRDefault="007257DF" w:rsidP="003D5271">
    <w:pPr>
      <w:pStyle w:val="a8"/>
      <w:tabs>
        <w:tab w:val="center" w:pos="4820"/>
        <w:tab w:val="right" w:pos="9072"/>
      </w:tabs>
      <w:rPr>
        <w:sz w:val="12"/>
      </w:rPr>
    </w:pPr>
    <w:r>
      <w:rPr>
        <w:sz w:val="20"/>
        <w:szCs w:val="24"/>
      </w:rPr>
      <w:t xml:space="preserve">* - </w:t>
    </w:r>
    <w:r>
      <w:rPr>
        <w:i/>
        <w:sz w:val="20"/>
        <w:szCs w:val="24"/>
      </w:rPr>
      <w:t>подлежит корректировке при изменении параметров национальных проектов (программ) и федеральных проектов, входящих в состав национальных проектов (программ)</w:t>
    </w:r>
  </w:p>
  <w:p w:rsidR="007257DF" w:rsidRDefault="007257D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AD1" w:rsidRDefault="006D0AD1">
      <w:r>
        <w:separator/>
      </w:r>
    </w:p>
  </w:footnote>
  <w:footnote w:type="continuationSeparator" w:id="0">
    <w:p w:rsidR="006D0AD1" w:rsidRDefault="006D0AD1">
      <w:r>
        <w:continuationSeparator/>
      </w:r>
    </w:p>
  </w:footnote>
  <w:footnote w:id="1">
    <w:p w:rsidR="007257DF" w:rsidRDefault="007257DF">
      <w:pPr>
        <w:pStyle w:val="ad"/>
      </w:pPr>
      <w:r>
        <w:rPr>
          <w:rStyle w:val="af"/>
        </w:rPr>
        <w:footnoteRef/>
      </w:r>
      <w:r>
        <w:t xml:space="preserve"> </w:t>
      </w:r>
      <w:r w:rsidRPr="0067316A">
        <w:t>Результат включается опциально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16848"/>
      <w:docPartObj>
        <w:docPartGallery w:val="Page Numbers (Top of Page)"/>
        <w:docPartUnique/>
      </w:docPartObj>
    </w:sdtPr>
    <w:sdtEndPr>
      <w:rPr>
        <w:sz w:val="24"/>
        <w:szCs w:val="24"/>
      </w:rPr>
    </w:sdtEndPr>
    <w:sdtContent>
      <w:p w:rsidR="007257DF" w:rsidRDefault="007257DF">
        <w:pPr>
          <w:pStyle w:val="a6"/>
          <w:jc w:val="center"/>
          <w:rPr>
            <w:sz w:val="24"/>
            <w:szCs w:val="24"/>
          </w:rPr>
        </w:pPr>
        <w:r w:rsidRPr="00DE4FFC">
          <w:rPr>
            <w:sz w:val="24"/>
            <w:szCs w:val="24"/>
          </w:rPr>
          <w:fldChar w:fldCharType="begin"/>
        </w:r>
        <w:r w:rsidRPr="00DE4FFC">
          <w:rPr>
            <w:sz w:val="24"/>
            <w:szCs w:val="24"/>
          </w:rPr>
          <w:instrText>PAGE   \* MERGEFORMAT</w:instrText>
        </w:r>
        <w:r w:rsidRPr="00DE4FFC">
          <w:rPr>
            <w:sz w:val="24"/>
            <w:szCs w:val="24"/>
          </w:rPr>
          <w:fldChar w:fldCharType="separate"/>
        </w:r>
        <w:r w:rsidR="006D0AD1">
          <w:rPr>
            <w:noProof/>
            <w:sz w:val="24"/>
            <w:szCs w:val="24"/>
          </w:rPr>
          <w:t>1</w:t>
        </w:r>
        <w:r w:rsidRPr="00DE4FFC">
          <w:rPr>
            <w:sz w:val="24"/>
            <w:szCs w:val="24"/>
          </w:rPr>
          <w:fldChar w:fldCharType="end"/>
        </w:r>
      </w:p>
      <w:p w:rsidR="007257DF" w:rsidRPr="00DE4FFC" w:rsidRDefault="006D0AD1">
        <w:pPr>
          <w:pStyle w:val="a6"/>
          <w:jc w:val="center"/>
          <w:rPr>
            <w:sz w:val="24"/>
            <w:szCs w:val="24"/>
          </w:rPr>
        </w:pPr>
      </w:p>
    </w:sdtContent>
  </w:sdt>
  <w:p w:rsidR="007257DF" w:rsidRDefault="007257DF">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408553"/>
      <w:docPartObj>
        <w:docPartGallery w:val="Page Numbers (Top of Page)"/>
        <w:docPartUnique/>
      </w:docPartObj>
    </w:sdtPr>
    <w:sdtEndPr>
      <w:rPr>
        <w:sz w:val="24"/>
        <w:szCs w:val="24"/>
      </w:rPr>
    </w:sdtEndPr>
    <w:sdtContent>
      <w:p w:rsidR="007257DF" w:rsidRDefault="007257DF">
        <w:pPr>
          <w:pStyle w:val="a6"/>
          <w:jc w:val="center"/>
          <w:rPr>
            <w:sz w:val="24"/>
            <w:szCs w:val="24"/>
          </w:rPr>
        </w:pPr>
        <w:r w:rsidRPr="00DE4FFC">
          <w:rPr>
            <w:sz w:val="24"/>
            <w:szCs w:val="24"/>
          </w:rPr>
          <w:fldChar w:fldCharType="begin"/>
        </w:r>
        <w:r w:rsidRPr="00DE4FFC">
          <w:rPr>
            <w:sz w:val="24"/>
            <w:szCs w:val="24"/>
          </w:rPr>
          <w:instrText>PAGE   \* MERGEFORMAT</w:instrText>
        </w:r>
        <w:r w:rsidRPr="00DE4FFC">
          <w:rPr>
            <w:sz w:val="24"/>
            <w:szCs w:val="24"/>
          </w:rPr>
          <w:fldChar w:fldCharType="separate"/>
        </w:r>
        <w:r w:rsidR="00D7444F">
          <w:rPr>
            <w:noProof/>
            <w:sz w:val="24"/>
            <w:szCs w:val="24"/>
          </w:rPr>
          <w:t>21</w:t>
        </w:r>
        <w:r w:rsidRPr="00DE4FFC">
          <w:rPr>
            <w:sz w:val="24"/>
            <w:szCs w:val="24"/>
          </w:rPr>
          <w:fldChar w:fldCharType="end"/>
        </w:r>
      </w:p>
      <w:p w:rsidR="007257DF" w:rsidRPr="00DE4FFC" w:rsidRDefault="006D0AD1">
        <w:pPr>
          <w:pStyle w:val="a6"/>
          <w:jc w:val="center"/>
          <w:rPr>
            <w:sz w:val="24"/>
            <w:szCs w:val="24"/>
          </w:rPr>
        </w:pPr>
      </w:p>
    </w:sdtContent>
  </w:sdt>
  <w:p w:rsidR="007257DF" w:rsidRDefault="007257DF">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E57DF"/>
    <w:multiLevelType w:val="hybridMultilevel"/>
    <w:tmpl w:val="115447D0"/>
    <w:lvl w:ilvl="0" w:tplc="8DDA4D1E">
      <w:start w:val="1"/>
      <w:numFmt w:val="decimal"/>
      <w:lvlText w:val="%1."/>
      <w:lvlJc w:val="left"/>
      <w:pPr>
        <w:ind w:left="6661" w:hanging="281"/>
        <w:jc w:val="right"/>
      </w:pPr>
      <w:rPr>
        <w:rFonts w:ascii="Times New Roman" w:eastAsia="Times New Roman" w:hAnsi="Times New Roman" w:cs="Times New Roman" w:hint="default"/>
        <w:w w:val="100"/>
        <w:sz w:val="24"/>
        <w:szCs w:val="24"/>
        <w:lang w:val="ru-RU" w:eastAsia="ru-RU" w:bidi="ru-RU"/>
      </w:rPr>
    </w:lvl>
    <w:lvl w:ilvl="1" w:tplc="7A72CD88">
      <w:start w:val="1"/>
      <w:numFmt w:val="decimal"/>
      <w:lvlText w:val="%2."/>
      <w:lvlJc w:val="left"/>
      <w:pPr>
        <w:ind w:left="6377" w:hanging="281"/>
        <w:jc w:val="right"/>
      </w:pPr>
      <w:rPr>
        <w:rFonts w:ascii="Times New Roman" w:eastAsia="Times New Roman" w:hAnsi="Times New Roman" w:cs="Times New Roman" w:hint="default"/>
        <w:b w:val="0"/>
        <w:spacing w:val="0"/>
        <w:w w:val="100"/>
        <w:sz w:val="24"/>
        <w:szCs w:val="24"/>
        <w:lang w:val="ru-RU" w:eastAsia="ru-RU" w:bidi="ru-RU"/>
      </w:rPr>
    </w:lvl>
    <w:lvl w:ilvl="2" w:tplc="D998549E">
      <w:numFmt w:val="bullet"/>
      <w:lvlText w:val="•"/>
      <w:lvlJc w:val="left"/>
      <w:pPr>
        <w:ind w:left="7326" w:hanging="281"/>
      </w:pPr>
      <w:rPr>
        <w:rFonts w:hint="default"/>
        <w:lang w:val="ru-RU" w:eastAsia="ru-RU" w:bidi="ru-RU"/>
      </w:rPr>
    </w:lvl>
    <w:lvl w:ilvl="3" w:tplc="9E5A93D8">
      <w:numFmt w:val="bullet"/>
      <w:lvlText w:val="•"/>
      <w:lvlJc w:val="left"/>
      <w:pPr>
        <w:ind w:left="8313" w:hanging="281"/>
      </w:pPr>
      <w:rPr>
        <w:rFonts w:hint="default"/>
        <w:lang w:val="ru-RU" w:eastAsia="ru-RU" w:bidi="ru-RU"/>
      </w:rPr>
    </w:lvl>
    <w:lvl w:ilvl="4" w:tplc="526417F0">
      <w:numFmt w:val="bullet"/>
      <w:lvlText w:val="•"/>
      <w:lvlJc w:val="left"/>
      <w:pPr>
        <w:ind w:left="9300" w:hanging="281"/>
      </w:pPr>
      <w:rPr>
        <w:rFonts w:hint="default"/>
        <w:lang w:val="ru-RU" w:eastAsia="ru-RU" w:bidi="ru-RU"/>
      </w:rPr>
    </w:lvl>
    <w:lvl w:ilvl="5" w:tplc="9C166C76">
      <w:numFmt w:val="bullet"/>
      <w:lvlText w:val="•"/>
      <w:lvlJc w:val="left"/>
      <w:pPr>
        <w:ind w:left="10287" w:hanging="281"/>
      </w:pPr>
      <w:rPr>
        <w:rFonts w:hint="default"/>
        <w:lang w:val="ru-RU" w:eastAsia="ru-RU" w:bidi="ru-RU"/>
      </w:rPr>
    </w:lvl>
    <w:lvl w:ilvl="6" w:tplc="4A38B152">
      <w:numFmt w:val="bullet"/>
      <w:lvlText w:val="•"/>
      <w:lvlJc w:val="left"/>
      <w:pPr>
        <w:ind w:left="11273" w:hanging="281"/>
      </w:pPr>
      <w:rPr>
        <w:rFonts w:hint="default"/>
        <w:lang w:val="ru-RU" w:eastAsia="ru-RU" w:bidi="ru-RU"/>
      </w:rPr>
    </w:lvl>
    <w:lvl w:ilvl="7" w:tplc="1352A96A">
      <w:numFmt w:val="bullet"/>
      <w:lvlText w:val="•"/>
      <w:lvlJc w:val="left"/>
      <w:pPr>
        <w:ind w:left="12260" w:hanging="281"/>
      </w:pPr>
      <w:rPr>
        <w:rFonts w:hint="default"/>
        <w:lang w:val="ru-RU" w:eastAsia="ru-RU" w:bidi="ru-RU"/>
      </w:rPr>
    </w:lvl>
    <w:lvl w:ilvl="8" w:tplc="B8901A34">
      <w:numFmt w:val="bullet"/>
      <w:lvlText w:val="•"/>
      <w:lvlJc w:val="left"/>
      <w:pPr>
        <w:ind w:left="13247" w:hanging="281"/>
      </w:pPr>
      <w:rPr>
        <w:rFonts w:hint="default"/>
        <w:lang w:val="ru-RU" w:eastAsia="ru-RU" w:bidi="ru-RU"/>
      </w:rPr>
    </w:lvl>
  </w:abstractNum>
  <w:abstractNum w:abstractNumId="1">
    <w:nsid w:val="15CB3162"/>
    <w:multiLevelType w:val="hybridMultilevel"/>
    <w:tmpl w:val="6DD4CCCA"/>
    <w:lvl w:ilvl="0" w:tplc="0686A856">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6BE21400">
      <w:start w:val="1"/>
      <w:numFmt w:val="decimal"/>
      <w:lvlText w:val="%2."/>
      <w:lvlJc w:val="left"/>
      <w:pPr>
        <w:ind w:left="6341" w:hanging="281"/>
        <w:jc w:val="right"/>
      </w:pPr>
      <w:rPr>
        <w:rFonts w:ascii="Times New Roman" w:eastAsia="Times New Roman" w:hAnsi="Times New Roman" w:cs="Times New Roman" w:hint="default"/>
        <w:spacing w:val="0"/>
        <w:w w:val="100"/>
        <w:sz w:val="28"/>
        <w:szCs w:val="28"/>
        <w:lang w:val="ru-RU" w:eastAsia="ru-RU" w:bidi="ru-RU"/>
      </w:rPr>
    </w:lvl>
    <w:lvl w:ilvl="2" w:tplc="C652C7A2">
      <w:numFmt w:val="bullet"/>
      <w:lvlText w:val="•"/>
      <w:lvlJc w:val="left"/>
      <w:pPr>
        <w:ind w:left="6669" w:hanging="281"/>
      </w:pPr>
      <w:rPr>
        <w:rFonts w:hint="default"/>
        <w:lang w:val="ru-RU" w:eastAsia="ru-RU" w:bidi="ru-RU"/>
      </w:rPr>
    </w:lvl>
    <w:lvl w:ilvl="3" w:tplc="340620C6">
      <w:numFmt w:val="bullet"/>
      <w:lvlText w:val="•"/>
      <w:lvlJc w:val="left"/>
      <w:pPr>
        <w:ind w:left="6999" w:hanging="281"/>
      </w:pPr>
      <w:rPr>
        <w:rFonts w:hint="default"/>
        <w:lang w:val="ru-RU" w:eastAsia="ru-RU" w:bidi="ru-RU"/>
      </w:rPr>
    </w:lvl>
    <w:lvl w:ilvl="4" w:tplc="AD46C430">
      <w:numFmt w:val="bullet"/>
      <w:lvlText w:val="•"/>
      <w:lvlJc w:val="left"/>
      <w:pPr>
        <w:ind w:left="7328" w:hanging="281"/>
      </w:pPr>
      <w:rPr>
        <w:rFonts w:hint="default"/>
        <w:lang w:val="ru-RU" w:eastAsia="ru-RU" w:bidi="ru-RU"/>
      </w:rPr>
    </w:lvl>
    <w:lvl w:ilvl="5" w:tplc="F00EC9AC">
      <w:numFmt w:val="bullet"/>
      <w:lvlText w:val="•"/>
      <w:lvlJc w:val="left"/>
      <w:pPr>
        <w:ind w:left="7658" w:hanging="281"/>
      </w:pPr>
      <w:rPr>
        <w:rFonts w:hint="default"/>
        <w:lang w:val="ru-RU" w:eastAsia="ru-RU" w:bidi="ru-RU"/>
      </w:rPr>
    </w:lvl>
    <w:lvl w:ilvl="6" w:tplc="4DE853CE">
      <w:numFmt w:val="bullet"/>
      <w:lvlText w:val="•"/>
      <w:lvlJc w:val="left"/>
      <w:pPr>
        <w:ind w:left="7988" w:hanging="281"/>
      </w:pPr>
      <w:rPr>
        <w:rFonts w:hint="default"/>
        <w:lang w:val="ru-RU" w:eastAsia="ru-RU" w:bidi="ru-RU"/>
      </w:rPr>
    </w:lvl>
    <w:lvl w:ilvl="7" w:tplc="714ABDFA">
      <w:numFmt w:val="bullet"/>
      <w:lvlText w:val="•"/>
      <w:lvlJc w:val="left"/>
      <w:pPr>
        <w:ind w:left="8317" w:hanging="281"/>
      </w:pPr>
      <w:rPr>
        <w:rFonts w:hint="default"/>
        <w:lang w:val="ru-RU" w:eastAsia="ru-RU" w:bidi="ru-RU"/>
      </w:rPr>
    </w:lvl>
    <w:lvl w:ilvl="8" w:tplc="92A2DBF4">
      <w:numFmt w:val="bullet"/>
      <w:lvlText w:val="•"/>
      <w:lvlJc w:val="left"/>
      <w:pPr>
        <w:ind w:left="8647" w:hanging="281"/>
      </w:pPr>
      <w:rPr>
        <w:rFonts w:hint="default"/>
        <w:lang w:val="ru-RU" w:eastAsia="ru-RU" w:bidi="ru-RU"/>
      </w:rPr>
    </w:lvl>
  </w:abstractNum>
  <w:abstractNum w:abstractNumId="2">
    <w:nsid w:val="15CE2523"/>
    <w:multiLevelType w:val="hybridMultilevel"/>
    <w:tmpl w:val="0BB4789E"/>
    <w:lvl w:ilvl="0" w:tplc="4F76F36C">
      <w:start w:val="2"/>
      <w:numFmt w:val="bullet"/>
      <w:lvlText w:val=""/>
      <w:lvlJc w:val="left"/>
      <w:pPr>
        <w:ind w:left="242" w:hanging="360"/>
      </w:pPr>
      <w:rPr>
        <w:rFonts w:ascii="Symbol" w:eastAsia="Times New Roman" w:hAnsi="Symbol" w:cs="Times New Roman" w:hint="default"/>
      </w:rPr>
    </w:lvl>
    <w:lvl w:ilvl="1" w:tplc="04190003" w:tentative="1">
      <w:start w:val="1"/>
      <w:numFmt w:val="bullet"/>
      <w:lvlText w:val="o"/>
      <w:lvlJc w:val="left"/>
      <w:pPr>
        <w:ind w:left="962" w:hanging="360"/>
      </w:pPr>
      <w:rPr>
        <w:rFonts w:ascii="Courier New" w:hAnsi="Courier New" w:cs="Courier New" w:hint="default"/>
      </w:rPr>
    </w:lvl>
    <w:lvl w:ilvl="2" w:tplc="04190005" w:tentative="1">
      <w:start w:val="1"/>
      <w:numFmt w:val="bullet"/>
      <w:lvlText w:val=""/>
      <w:lvlJc w:val="left"/>
      <w:pPr>
        <w:ind w:left="1682" w:hanging="360"/>
      </w:pPr>
      <w:rPr>
        <w:rFonts w:ascii="Wingdings" w:hAnsi="Wingdings" w:hint="default"/>
      </w:rPr>
    </w:lvl>
    <w:lvl w:ilvl="3" w:tplc="04190001" w:tentative="1">
      <w:start w:val="1"/>
      <w:numFmt w:val="bullet"/>
      <w:lvlText w:val=""/>
      <w:lvlJc w:val="left"/>
      <w:pPr>
        <w:ind w:left="2402" w:hanging="360"/>
      </w:pPr>
      <w:rPr>
        <w:rFonts w:ascii="Symbol" w:hAnsi="Symbol" w:hint="default"/>
      </w:rPr>
    </w:lvl>
    <w:lvl w:ilvl="4" w:tplc="04190003" w:tentative="1">
      <w:start w:val="1"/>
      <w:numFmt w:val="bullet"/>
      <w:lvlText w:val="o"/>
      <w:lvlJc w:val="left"/>
      <w:pPr>
        <w:ind w:left="3122" w:hanging="360"/>
      </w:pPr>
      <w:rPr>
        <w:rFonts w:ascii="Courier New" w:hAnsi="Courier New" w:cs="Courier New" w:hint="default"/>
      </w:rPr>
    </w:lvl>
    <w:lvl w:ilvl="5" w:tplc="04190005" w:tentative="1">
      <w:start w:val="1"/>
      <w:numFmt w:val="bullet"/>
      <w:lvlText w:val=""/>
      <w:lvlJc w:val="left"/>
      <w:pPr>
        <w:ind w:left="3842" w:hanging="360"/>
      </w:pPr>
      <w:rPr>
        <w:rFonts w:ascii="Wingdings" w:hAnsi="Wingdings" w:hint="default"/>
      </w:rPr>
    </w:lvl>
    <w:lvl w:ilvl="6" w:tplc="04190001" w:tentative="1">
      <w:start w:val="1"/>
      <w:numFmt w:val="bullet"/>
      <w:lvlText w:val=""/>
      <w:lvlJc w:val="left"/>
      <w:pPr>
        <w:ind w:left="4562" w:hanging="360"/>
      </w:pPr>
      <w:rPr>
        <w:rFonts w:ascii="Symbol" w:hAnsi="Symbol" w:hint="default"/>
      </w:rPr>
    </w:lvl>
    <w:lvl w:ilvl="7" w:tplc="04190003" w:tentative="1">
      <w:start w:val="1"/>
      <w:numFmt w:val="bullet"/>
      <w:lvlText w:val="o"/>
      <w:lvlJc w:val="left"/>
      <w:pPr>
        <w:ind w:left="5282" w:hanging="360"/>
      </w:pPr>
      <w:rPr>
        <w:rFonts w:ascii="Courier New" w:hAnsi="Courier New" w:cs="Courier New" w:hint="default"/>
      </w:rPr>
    </w:lvl>
    <w:lvl w:ilvl="8" w:tplc="04190005" w:tentative="1">
      <w:start w:val="1"/>
      <w:numFmt w:val="bullet"/>
      <w:lvlText w:val=""/>
      <w:lvlJc w:val="left"/>
      <w:pPr>
        <w:ind w:left="6002" w:hanging="360"/>
      </w:pPr>
      <w:rPr>
        <w:rFonts w:ascii="Wingdings" w:hAnsi="Wingdings" w:hint="default"/>
      </w:rPr>
    </w:lvl>
  </w:abstractNum>
  <w:abstractNum w:abstractNumId="3">
    <w:nsid w:val="2D4F59B4"/>
    <w:multiLevelType w:val="hybridMultilevel"/>
    <w:tmpl w:val="FBF45148"/>
    <w:lvl w:ilvl="0" w:tplc="C9B011B2">
      <w:start w:val="1"/>
      <w:numFmt w:val="decimal"/>
      <w:lvlText w:val="%1."/>
      <w:lvlJc w:val="left"/>
      <w:pPr>
        <w:ind w:left="2260" w:hanging="281"/>
        <w:jc w:val="right"/>
      </w:pPr>
      <w:rPr>
        <w:rFonts w:ascii="Times New Roman" w:eastAsia="Times New Roman" w:hAnsi="Times New Roman" w:cs="Times New Roman" w:hint="default"/>
        <w:spacing w:val="0"/>
        <w:w w:val="100"/>
        <w:sz w:val="24"/>
        <w:szCs w:val="24"/>
        <w:lang w:val="ru-RU" w:eastAsia="ru-RU" w:bidi="ru-RU"/>
      </w:rPr>
    </w:lvl>
    <w:lvl w:ilvl="1" w:tplc="29DAFA88">
      <w:numFmt w:val="bullet"/>
      <w:lvlText w:val="•"/>
      <w:lvlJc w:val="left"/>
      <w:pPr>
        <w:ind w:left="3556" w:hanging="281"/>
      </w:pPr>
      <w:rPr>
        <w:rFonts w:hint="default"/>
        <w:lang w:val="ru-RU" w:eastAsia="ru-RU" w:bidi="ru-RU"/>
      </w:rPr>
    </w:lvl>
    <w:lvl w:ilvl="2" w:tplc="F3B0704C">
      <w:numFmt w:val="bullet"/>
      <w:lvlText w:val="•"/>
      <w:lvlJc w:val="left"/>
      <w:pPr>
        <w:ind w:left="4852" w:hanging="281"/>
      </w:pPr>
      <w:rPr>
        <w:rFonts w:hint="default"/>
        <w:lang w:val="ru-RU" w:eastAsia="ru-RU" w:bidi="ru-RU"/>
      </w:rPr>
    </w:lvl>
    <w:lvl w:ilvl="3" w:tplc="B7AAA5E6">
      <w:numFmt w:val="bullet"/>
      <w:lvlText w:val="•"/>
      <w:lvlJc w:val="left"/>
      <w:pPr>
        <w:ind w:left="6148" w:hanging="281"/>
      </w:pPr>
      <w:rPr>
        <w:rFonts w:hint="default"/>
        <w:lang w:val="ru-RU" w:eastAsia="ru-RU" w:bidi="ru-RU"/>
      </w:rPr>
    </w:lvl>
    <w:lvl w:ilvl="4" w:tplc="0CE4D48A">
      <w:numFmt w:val="bullet"/>
      <w:lvlText w:val="•"/>
      <w:lvlJc w:val="left"/>
      <w:pPr>
        <w:ind w:left="7444" w:hanging="281"/>
      </w:pPr>
      <w:rPr>
        <w:rFonts w:hint="default"/>
        <w:lang w:val="ru-RU" w:eastAsia="ru-RU" w:bidi="ru-RU"/>
      </w:rPr>
    </w:lvl>
    <w:lvl w:ilvl="5" w:tplc="4B06AC6A">
      <w:numFmt w:val="bullet"/>
      <w:lvlText w:val="•"/>
      <w:lvlJc w:val="left"/>
      <w:pPr>
        <w:ind w:left="8740" w:hanging="281"/>
      </w:pPr>
      <w:rPr>
        <w:rFonts w:hint="default"/>
        <w:lang w:val="ru-RU" w:eastAsia="ru-RU" w:bidi="ru-RU"/>
      </w:rPr>
    </w:lvl>
    <w:lvl w:ilvl="6" w:tplc="FA66B006">
      <w:numFmt w:val="bullet"/>
      <w:lvlText w:val="•"/>
      <w:lvlJc w:val="left"/>
      <w:pPr>
        <w:ind w:left="10036" w:hanging="281"/>
      </w:pPr>
      <w:rPr>
        <w:rFonts w:hint="default"/>
        <w:lang w:val="ru-RU" w:eastAsia="ru-RU" w:bidi="ru-RU"/>
      </w:rPr>
    </w:lvl>
    <w:lvl w:ilvl="7" w:tplc="57E6AA84">
      <w:numFmt w:val="bullet"/>
      <w:lvlText w:val="•"/>
      <w:lvlJc w:val="left"/>
      <w:pPr>
        <w:ind w:left="11332" w:hanging="281"/>
      </w:pPr>
      <w:rPr>
        <w:rFonts w:hint="default"/>
        <w:lang w:val="ru-RU" w:eastAsia="ru-RU" w:bidi="ru-RU"/>
      </w:rPr>
    </w:lvl>
    <w:lvl w:ilvl="8" w:tplc="F9CCA66C">
      <w:numFmt w:val="bullet"/>
      <w:lvlText w:val="•"/>
      <w:lvlJc w:val="left"/>
      <w:pPr>
        <w:ind w:left="12628" w:hanging="281"/>
      </w:pPr>
      <w:rPr>
        <w:rFonts w:hint="default"/>
        <w:lang w:val="ru-RU" w:eastAsia="ru-RU" w:bidi="ru-RU"/>
      </w:rPr>
    </w:lvl>
  </w:abstractNum>
  <w:abstractNum w:abstractNumId="4">
    <w:nsid w:val="46B96DA8"/>
    <w:multiLevelType w:val="hybridMultilevel"/>
    <w:tmpl w:val="3126FEB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950A8C"/>
    <w:multiLevelType w:val="hybridMultilevel"/>
    <w:tmpl w:val="9DC4F29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771E4D"/>
    <w:multiLevelType w:val="multilevel"/>
    <w:tmpl w:val="67DCD17A"/>
    <w:lvl w:ilvl="0">
      <w:start w:val="4"/>
      <w:numFmt w:val="decimal"/>
      <w:lvlText w:val="%1"/>
      <w:lvlJc w:val="left"/>
      <w:pPr>
        <w:ind w:left="3585" w:hanging="493"/>
      </w:pPr>
      <w:rPr>
        <w:rFonts w:hint="default"/>
        <w:lang w:val="ru-RU" w:eastAsia="ru-RU" w:bidi="ru-RU"/>
      </w:rPr>
    </w:lvl>
    <w:lvl w:ilvl="1">
      <w:start w:val="1"/>
      <w:numFmt w:val="decimal"/>
      <w:lvlText w:val="%1.%2."/>
      <w:lvlJc w:val="left"/>
      <w:pPr>
        <w:ind w:left="3585" w:hanging="49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5908" w:hanging="493"/>
      </w:pPr>
      <w:rPr>
        <w:rFonts w:hint="default"/>
        <w:lang w:val="ru-RU" w:eastAsia="ru-RU" w:bidi="ru-RU"/>
      </w:rPr>
    </w:lvl>
    <w:lvl w:ilvl="3">
      <w:numFmt w:val="bullet"/>
      <w:lvlText w:val="•"/>
      <w:lvlJc w:val="left"/>
      <w:pPr>
        <w:ind w:left="7072" w:hanging="493"/>
      </w:pPr>
      <w:rPr>
        <w:rFonts w:hint="default"/>
        <w:lang w:val="ru-RU" w:eastAsia="ru-RU" w:bidi="ru-RU"/>
      </w:rPr>
    </w:lvl>
    <w:lvl w:ilvl="4">
      <w:numFmt w:val="bullet"/>
      <w:lvlText w:val="•"/>
      <w:lvlJc w:val="left"/>
      <w:pPr>
        <w:ind w:left="8236" w:hanging="493"/>
      </w:pPr>
      <w:rPr>
        <w:rFonts w:hint="default"/>
        <w:lang w:val="ru-RU" w:eastAsia="ru-RU" w:bidi="ru-RU"/>
      </w:rPr>
    </w:lvl>
    <w:lvl w:ilvl="5">
      <w:numFmt w:val="bullet"/>
      <w:lvlText w:val="•"/>
      <w:lvlJc w:val="left"/>
      <w:pPr>
        <w:ind w:left="9400" w:hanging="493"/>
      </w:pPr>
      <w:rPr>
        <w:rFonts w:hint="default"/>
        <w:lang w:val="ru-RU" w:eastAsia="ru-RU" w:bidi="ru-RU"/>
      </w:rPr>
    </w:lvl>
    <w:lvl w:ilvl="6">
      <w:numFmt w:val="bullet"/>
      <w:lvlText w:val="•"/>
      <w:lvlJc w:val="left"/>
      <w:pPr>
        <w:ind w:left="10564" w:hanging="493"/>
      </w:pPr>
      <w:rPr>
        <w:rFonts w:hint="default"/>
        <w:lang w:val="ru-RU" w:eastAsia="ru-RU" w:bidi="ru-RU"/>
      </w:rPr>
    </w:lvl>
    <w:lvl w:ilvl="7">
      <w:numFmt w:val="bullet"/>
      <w:lvlText w:val="•"/>
      <w:lvlJc w:val="left"/>
      <w:pPr>
        <w:ind w:left="11728" w:hanging="493"/>
      </w:pPr>
      <w:rPr>
        <w:rFonts w:hint="default"/>
        <w:lang w:val="ru-RU" w:eastAsia="ru-RU" w:bidi="ru-RU"/>
      </w:rPr>
    </w:lvl>
    <w:lvl w:ilvl="8">
      <w:numFmt w:val="bullet"/>
      <w:lvlText w:val="•"/>
      <w:lvlJc w:val="left"/>
      <w:pPr>
        <w:ind w:left="12892" w:hanging="493"/>
      </w:pPr>
      <w:rPr>
        <w:rFonts w:hint="default"/>
        <w:lang w:val="ru-RU" w:eastAsia="ru-RU" w:bidi="ru-RU"/>
      </w:rPr>
    </w:lvl>
  </w:abstractNum>
  <w:num w:numId="1">
    <w:abstractNumId w:val="3"/>
  </w:num>
  <w:num w:numId="2">
    <w:abstractNumId w:val="0"/>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4E"/>
    <w:rsid w:val="000000BE"/>
    <w:rsid w:val="00011E4E"/>
    <w:rsid w:val="000214CF"/>
    <w:rsid w:val="0002470A"/>
    <w:rsid w:val="000307DF"/>
    <w:rsid w:val="000401A1"/>
    <w:rsid w:val="0004578A"/>
    <w:rsid w:val="00050C62"/>
    <w:rsid w:val="000636CD"/>
    <w:rsid w:val="00073182"/>
    <w:rsid w:val="000739BC"/>
    <w:rsid w:val="000802ED"/>
    <w:rsid w:val="00081316"/>
    <w:rsid w:val="0008503C"/>
    <w:rsid w:val="000864A1"/>
    <w:rsid w:val="00086E8C"/>
    <w:rsid w:val="000952FE"/>
    <w:rsid w:val="00097681"/>
    <w:rsid w:val="000A0AB7"/>
    <w:rsid w:val="000A2954"/>
    <w:rsid w:val="000A6D03"/>
    <w:rsid w:val="000B5E9C"/>
    <w:rsid w:val="000B77AD"/>
    <w:rsid w:val="000B7B35"/>
    <w:rsid w:val="000C3909"/>
    <w:rsid w:val="000C4816"/>
    <w:rsid w:val="000C4D57"/>
    <w:rsid w:val="000C71ED"/>
    <w:rsid w:val="000C7965"/>
    <w:rsid w:val="000C7CB0"/>
    <w:rsid w:val="000D055D"/>
    <w:rsid w:val="000D3360"/>
    <w:rsid w:val="000D3ABC"/>
    <w:rsid w:val="000D4D21"/>
    <w:rsid w:val="000D67BF"/>
    <w:rsid w:val="000D6D35"/>
    <w:rsid w:val="000E15AD"/>
    <w:rsid w:val="000E434D"/>
    <w:rsid w:val="000E47B5"/>
    <w:rsid w:val="000E79D2"/>
    <w:rsid w:val="00102036"/>
    <w:rsid w:val="00111352"/>
    <w:rsid w:val="00122436"/>
    <w:rsid w:val="0012568E"/>
    <w:rsid w:val="00126718"/>
    <w:rsid w:val="00127C26"/>
    <w:rsid w:val="00137195"/>
    <w:rsid w:val="00145A40"/>
    <w:rsid w:val="00147AA6"/>
    <w:rsid w:val="00164E28"/>
    <w:rsid w:val="001678A7"/>
    <w:rsid w:val="0017584B"/>
    <w:rsid w:val="00175A7F"/>
    <w:rsid w:val="001803F2"/>
    <w:rsid w:val="0018421B"/>
    <w:rsid w:val="00195920"/>
    <w:rsid w:val="00197979"/>
    <w:rsid w:val="001A067B"/>
    <w:rsid w:val="001A330A"/>
    <w:rsid w:val="001A3924"/>
    <w:rsid w:val="001A3CF4"/>
    <w:rsid w:val="001A42F4"/>
    <w:rsid w:val="001A5703"/>
    <w:rsid w:val="001A5E7E"/>
    <w:rsid w:val="001A5F50"/>
    <w:rsid w:val="001B1F5D"/>
    <w:rsid w:val="001B2A67"/>
    <w:rsid w:val="001B2D5D"/>
    <w:rsid w:val="001C4373"/>
    <w:rsid w:val="001D0B5E"/>
    <w:rsid w:val="001D413B"/>
    <w:rsid w:val="001E2511"/>
    <w:rsid w:val="001E4D2F"/>
    <w:rsid w:val="001E665C"/>
    <w:rsid w:val="001F1431"/>
    <w:rsid w:val="001F368B"/>
    <w:rsid w:val="00200A91"/>
    <w:rsid w:val="00205285"/>
    <w:rsid w:val="00205327"/>
    <w:rsid w:val="00207FAC"/>
    <w:rsid w:val="00211994"/>
    <w:rsid w:val="0021483D"/>
    <w:rsid w:val="00215AD3"/>
    <w:rsid w:val="00215AED"/>
    <w:rsid w:val="00215D7C"/>
    <w:rsid w:val="00217063"/>
    <w:rsid w:val="0022138F"/>
    <w:rsid w:val="00224A0E"/>
    <w:rsid w:val="00225B3D"/>
    <w:rsid w:val="00226E61"/>
    <w:rsid w:val="002303C0"/>
    <w:rsid w:val="00231ACA"/>
    <w:rsid w:val="00233D49"/>
    <w:rsid w:val="00235E4F"/>
    <w:rsid w:val="00237C62"/>
    <w:rsid w:val="00257C85"/>
    <w:rsid w:val="00264B6D"/>
    <w:rsid w:val="00267CEB"/>
    <w:rsid w:val="00271995"/>
    <w:rsid w:val="00271DD3"/>
    <w:rsid w:val="00274036"/>
    <w:rsid w:val="00274C0C"/>
    <w:rsid w:val="00277C93"/>
    <w:rsid w:val="002841BE"/>
    <w:rsid w:val="00294E43"/>
    <w:rsid w:val="00296A35"/>
    <w:rsid w:val="002A3312"/>
    <w:rsid w:val="002A6022"/>
    <w:rsid w:val="002A7A83"/>
    <w:rsid w:val="002B103B"/>
    <w:rsid w:val="002B3965"/>
    <w:rsid w:val="002B54D9"/>
    <w:rsid w:val="002C49D9"/>
    <w:rsid w:val="002C52E6"/>
    <w:rsid w:val="002D3B9D"/>
    <w:rsid w:val="002E1587"/>
    <w:rsid w:val="002F03EF"/>
    <w:rsid w:val="0030101A"/>
    <w:rsid w:val="00301124"/>
    <w:rsid w:val="00306657"/>
    <w:rsid w:val="00307836"/>
    <w:rsid w:val="00307FDC"/>
    <w:rsid w:val="003110DB"/>
    <w:rsid w:val="00311A77"/>
    <w:rsid w:val="00312C81"/>
    <w:rsid w:val="00325F3B"/>
    <w:rsid w:val="003301EC"/>
    <w:rsid w:val="0033482E"/>
    <w:rsid w:val="00351467"/>
    <w:rsid w:val="00354242"/>
    <w:rsid w:val="00354B58"/>
    <w:rsid w:val="0035571F"/>
    <w:rsid w:val="00355C4B"/>
    <w:rsid w:val="00356557"/>
    <w:rsid w:val="003575D0"/>
    <w:rsid w:val="00360716"/>
    <w:rsid w:val="003744D0"/>
    <w:rsid w:val="003912C6"/>
    <w:rsid w:val="003A0301"/>
    <w:rsid w:val="003A173D"/>
    <w:rsid w:val="003A37CE"/>
    <w:rsid w:val="003A52AD"/>
    <w:rsid w:val="003A605D"/>
    <w:rsid w:val="003A7465"/>
    <w:rsid w:val="003C2524"/>
    <w:rsid w:val="003D01AE"/>
    <w:rsid w:val="003D0248"/>
    <w:rsid w:val="003D41DC"/>
    <w:rsid w:val="003D5271"/>
    <w:rsid w:val="003D553E"/>
    <w:rsid w:val="003E11C0"/>
    <w:rsid w:val="003E5308"/>
    <w:rsid w:val="003F04A8"/>
    <w:rsid w:val="003F1131"/>
    <w:rsid w:val="003F4686"/>
    <w:rsid w:val="003F6F2B"/>
    <w:rsid w:val="003F7D17"/>
    <w:rsid w:val="00407641"/>
    <w:rsid w:val="00412056"/>
    <w:rsid w:val="00412951"/>
    <w:rsid w:val="004139AC"/>
    <w:rsid w:val="0041470A"/>
    <w:rsid w:val="00417FE1"/>
    <w:rsid w:val="00422939"/>
    <w:rsid w:val="004404CD"/>
    <w:rsid w:val="0044701F"/>
    <w:rsid w:val="0044777F"/>
    <w:rsid w:val="00450855"/>
    <w:rsid w:val="00452BF3"/>
    <w:rsid w:val="00453BAD"/>
    <w:rsid w:val="00455E4E"/>
    <w:rsid w:val="00460CED"/>
    <w:rsid w:val="00462EC8"/>
    <w:rsid w:val="00463374"/>
    <w:rsid w:val="004721E2"/>
    <w:rsid w:val="004851A4"/>
    <w:rsid w:val="00485B37"/>
    <w:rsid w:val="004924C7"/>
    <w:rsid w:val="00492E79"/>
    <w:rsid w:val="004A33C2"/>
    <w:rsid w:val="004A4DF8"/>
    <w:rsid w:val="004A5B7E"/>
    <w:rsid w:val="004B0C22"/>
    <w:rsid w:val="004B38E9"/>
    <w:rsid w:val="004C21A4"/>
    <w:rsid w:val="004C339F"/>
    <w:rsid w:val="004C6CDC"/>
    <w:rsid w:val="004C7242"/>
    <w:rsid w:val="004E1D24"/>
    <w:rsid w:val="004E52C2"/>
    <w:rsid w:val="004E6D0F"/>
    <w:rsid w:val="004E7E22"/>
    <w:rsid w:val="004F0194"/>
    <w:rsid w:val="004F28AE"/>
    <w:rsid w:val="005038BD"/>
    <w:rsid w:val="00505241"/>
    <w:rsid w:val="00507428"/>
    <w:rsid w:val="0051640A"/>
    <w:rsid w:val="00521588"/>
    <w:rsid w:val="00524995"/>
    <w:rsid w:val="00530FE4"/>
    <w:rsid w:val="005352F1"/>
    <w:rsid w:val="00541B2A"/>
    <w:rsid w:val="00541F3A"/>
    <w:rsid w:val="0054258E"/>
    <w:rsid w:val="00544EBC"/>
    <w:rsid w:val="00545629"/>
    <w:rsid w:val="00545AEF"/>
    <w:rsid w:val="00546971"/>
    <w:rsid w:val="00564347"/>
    <w:rsid w:val="0057266E"/>
    <w:rsid w:val="00573E44"/>
    <w:rsid w:val="0057790D"/>
    <w:rsid w:val="00581235"/>
    <w:rsid w:val="0058278D"/>
    <w:rsid w:val="00586027"/>
    <w:rsid w:val="00593239"/>
    <w:rsid w:val="00593517"/>
    <w:rsid w:val="005945E6"/>
    <w:rsid w:val="005970B8"/>
    <w:rsid w:val="005B5CCA"/>
    <w:rsid w:val="005B62B2"/>
    <w:rsid w:val="005C0B74"/>
    <w:rsid w:val="005C3121"/>
    <w:rsid w:val="005C6371"/>
    <w:rsid w:val="005D2A9A"/>
    <w:rsid w:val="005D47F7"/>
    <w:rsid w:val="005F1600"/>
    <w:rsid w:val="005F2A89"/>
    <w:rsid w:val="00603E5D"/>
    <w:rsid w:val="00603F2B"/>
    <w:rsid w:val="00620771"/>
    <w:rsid w:val="00622DC5"/>
    <w:rsid w:val="00623C57"/>
    <w:rsid w:val="00626950"/>
    <w:rsid w:val="0064131D"/>
    <w:rsid w:val="00641F13"/>
    <w:rsid w:val="006423FF"/>
    <w:rsid w:val="00644042"/>
    <w:rsid w:val="006454A1"/>
    <w:rsid w:val="00647137"/>
    <w:rsid w:val="00651E35"/>
    <w:rsid w:val="00654652"/>
    <w:rsid w:val="00661EDE"/>
    <w:rsid w:val="006674D1"/>
    <w:rsid w:val="0067316A"/>
    <w:rsid w:val="006735D0"/>
    <w:rsid w:val="00673FA2"/>
    <w:rsid w:val="00675792"/>
    <w:rsid w:val="00684A83"/>
    <w:rsid w:val="00687765"/>
    <w:rsid w:val="00687AB9"/>
    <w:rsid w:val="00692396"/>
    <w:rsid w:val="0069433C"/>
    <w:rsid w:val="00695046"/>
    <w:rsid w:val="00695AD9"/>
    <w:rsid w:val="00697124"/>
    <w:rsid w:val="006A0EFC"/>
    <w:rsid w:val="006A2236"/>
    <w:rsid w:val="006A4BFF"/>
    <w:rsid w:val="006C7B81"/>
    <w:rsid w:val="006D0AD1"/>
    <w:rsid w:val="006D2250"/>
    <w:rsid w:val="006D2D86"/>
    <w:rsid w:val="006D40F0"/>
    <w:rsid w:val="006D6BCC"/>
    <w:rsid w:val="007113AA"/>
    <w:rsid w:val="007121E0"/>
    <w:rsid w:val="00716972"/>
    <w:rsid w:val="00721252"/>
    <w:rsid w:val="0072130E"/>
    <w:rsid w:val="007213FC"/>
    <w:rsid w:val="00721F6C"/>
    <w:rsid w:val="00722C99"/>
    <w:rsid w:val="00723CB4"/>
    <w:rsid w:val="007257DF"/>
    <w:rsid w:val="007277CF"/>
    <w:rsid w:val="007307E8"/>
    <w:rsid w:val="007320FD"/>
    <w:rsid w:val="007344BE"/>
    <w:rsid w:val="0073562B"/>
    <w:rsid w:val="0073588A"/>
    <w:rsid w:val="00736598"/>
    <w:rsid w:val="007511C7"/>
    <w:rsid w:val="00757A51"/>
    <w:rsid w:val="007734B0"/>
    <w:rsid w:val="00774455"/>
    <w:rsid w:val="007757D9"/>
    <w:rsid w:val="0077781D"/>
    <w:rsid w:val="007841C3"/>
    <w:rsid w:val="00785601"/>
    <w:rsid w:val="007879A2"/>
    <w:rsid w:val="007915F2"/>
    <w:rsid w:val="007A2AA6"/>
    <w:rsid w:val="007A776B"/>
    <w:rsid w:val="007B2361"/>
    <w:rsid w:val="007B3F5F"/>
    <w:rsid w:val="007D7B32"/>
    <w:rsid w:val="007E572F"/>
    <w:rsid w:val="007E5770"/>
    <w:rsid w:val="007F08D2"/>
    <w:rsid w:val="00800F58"/>
    <w:rsid w:val="00804058"/>
    <w:rsid w:val="0080495A"/>
    <w:rsid w:val="00814588"/>
    <w:rsid w:val="0081647D"/>
    <w:rsid w:val="00820EFE"/>
    <w:rsid w:val="00825017"/>
    <w:rsid w:val="008324A5"/>
    <w:rsid w:val="0083624C"/>
    <w:rsid w:val="0084259F"/>
    <w:rsid w:val="008455EB"/>
    <w:rsid w:val="00846A57"/>
    <w:rsid w:val="008475FC"/>
    <w:rsid w:val="0085303A"/>
    <w:rsid w:val="008566E9"/>
    <w:rsid w:val="00857324"/>
    <w:rsid w:val="0086415E"/>
    <w:rsid w:val="008652C8"/>
    <w:rsid w:val="0086573D"/>
    <w:rsid w:val="00873F21"/>
    <w:rsid w:val="008801ED"/>
    <w:rsid w:val="00881A1E"/>
    <w:rsid w:val="00883C8F"/>
    <w:rsid w:val="00893D9A"/>
    <w:rsid w:val="008944CB"/>
    <w:rsid w:val="00894AD0"/>
    <w:rsid w:val="008A1A40"/>
    <w:rsid w:val="008B0C7E"/>
    <w:rsid w:val="008B7466"/>
    <w:rsid w:val="008C44FF"/>
    <w:rsid w:val="008C6FE2"/>
    <w:rsid w:val="008C7CB8"/>
    <w:rsid w:val="008D0F40"/>
    <w:rsid w:val="008E392C"/>
    <w:rsid w:val="008F720F"/>
    <w:rsid w:val="00917B7F"/>
    <w:rsid w:val="00920344"/>
    <w:rsid w:val="00921D99"/>
    <w:rsid w:val="00926DAF"/>
    <w:rsid w:val="00933162"/>
    <w:rsid w:val="009404FD"/>
    <w:rsid w:val="0094053E"/>
    <w:rsid w:val="00941530"/>
    <w:rsid w:val="00975B71"/>
    <w:rsid w:val="00980970"/>
    <w:rsid w:val="009847EF"/>
    <w:rsid w:val="00991848"/>
    <w:rsid w:val="00995922"/>
    <w:rsid w:val="00995D76"/>
    <w:rsid w:val="009A10C6"/>
    <w:rsid w:val="009A28F2"/>
    <w:rsid w:val="009B0907"/>
    <w:rsid w:val="009B2537"/>
    <w:rsid w:val="009B420D"/>
    <w:rsid w:val="009C1C10"/>
    <w:rsid w:val="009C6AEC"/>
    <w:rsid w:val="009D6099"/>
    <w:rsid w:val="009E09F8"/>
    <w:rsid w:val="009E20D6"/>
    <w:rsid w:val="009E35DD"/>
    <w:rsid w:val="009E4713"/>
    <w:rsid w:val="009E4FD0"/>
    <w:rsid w:val="00A01219"/>
    <w:rsid w:val="00A012C9"/>
    <w:rsid w:val="00A02F6E"/>
    <w:rsid w:val="00A10872"/>
    <w:rsid w:val="00A11201"/>
    <w:rsid w:val="00A16242"/>
    <w:rsid w:val="00A1657C"/>
    <w:rsid w:val="00A209C2"/>
    <w:rsid w:val="00A3423D"/>
    <w:rsid w:val="00A34D74"/>
    <w:rsid w:val="00A41438"/>
    <w:rsid w:val="00A462DE"/>
    <w:rsid w:val="00A46B11"/>
    <w:rsid w:val="00A5161C"/>
    <w:rsid w:val="00A553C1"/>
    <w:rsid w:val="00A56590"/>
    <w:rsid w:val="00A66631"/>
    <w:rsid w:val="00A71F83"/>
    <w:rsid w:val="00A722DD"/>
    <w:rsid w:val="00A75FDB"/>
    <w:rsid w:val="00A81A78"/>
    <w:rsid w:val="00A83026"/>
    <w:rsid w:val="00A83C08"/>
    <w:rsid w:val="00A84E33"/>
    <w:rsid w:val="00A87ABA"/>
    <w:rsid w:val="00A90E11"/>
    <w:rsid w:val="00A943B0"/>
    <w:rsid w:val="00A96AA5"/>
    <w:rsid w:val="00AA2E7C"/>
    <w:rsid w:val="00AA5E57"/>
    <w:rsid w:val="00AA7A24"/>
    <w:rsid w:val="00AB412F"/>
    <w:rsid w:val="00AC6CFA"/>
    <w:rsid w:val="00AD48F5"/>
    <w:rsid w:val="00AD5906"/>
    <w:rsid w:val="00AE68E4"/>
    <w:rsid w:val="00AE7C57"/>
    <w:rsid w:val="00AF223E"/>
    <w:rsid w:val="00B1082F"/>
    <w:rsid w:val="00B11F64"/>
    <w:rsid w:val="00B120F5"/>
    <w:rsid w:val="00B30659"/>
    <w:rsid w:val="00B329DC"/>
    <w:rsid w:val="00B3782F"/>
    <w:rsid w:val="00B413F9"/>
    <w:rsid w:val="00B436AE"/>
    <w:rsid w:val="00B44BD1"/>
    <w:rsid w:val="00B44E41"/>
    <w:rsid w:val="00B50D27"/>
    <w:rsid w:val="00B5136E"/>
    <w:rsid w:val="00B513BD"/>
    <w:rsid w:val="00B51855"/>
    <w:rsid w:val="00B536A0"/>
    <w:rsid w:val="00B547A7"/>
    <w:rsid w:val="00B54C1F"/>
    <w:rsid w:val="00B56B73"/>
    <w:rsid w:val="00B5791E"/>
    <w:rsid w:val="00B67466"/>
    <w:rsid w:val="00B67A42"/>
    <w:rsid w:val="00B7480B"/>
    <w:rsid w:val="00B77C47"/>
    <w:rsid w:val="00B9146B"/>
    <w:rsid w:val="00B92038"/>
    <w:rsid w:val="00B9581E"/>
    <w:rsid w:val="00B96A21"/>
    <w:rsid w:val="00B96FAE"/>
    <w:rsid w:val="00BB1EDA"/>
    <w:rsid w:val="00BB341A"/>
    <w:rsid w:val="00BC1555"/>
    <w:rsid w:val="00BC48A2"/>
    <w:rsid w:val="00BD4550"/>
    <w:rsid w:val="00BD7215"/>
    <w:rsid w:val="00BD7248"/>
    <w:rsid w:val="00BE76BE"/>
    <w:rsid w:val="00BE7E8F"/>
    <w:rsid w:val="00BF0FA6"/>
    <w:rsid w:val="00BF3919"/>
    <w:rsid w:val="00C02582"/>
    <w:rsid w:val="00C072FB"/>
    <w:rsid w:val="00C10597"/>
    <w:rsid w:val="00C11858"/>
    <w:rsid w:val="00C13739"/>
    <w:rsid w:val="00C23262"/>
    <w:rsid w:val="00C23EDB"/>
    <w:rsid w:val="00C2621E"/>
    <w:rsid w:val="00C26906"/>
    <w:rsid w:val="00C32233"/>
    <w:rsid w:val="00C35B6A"/>
    <w:rsid w:val="00C3653D"/>
    <w:rsid w:val="00C4635E"/>
    <w:rsid w:val="00C47031"/>
    <w:rsid w:val="00C50C64"/>
    <w:rsid w:val="00C55351"/>
    <w:rsid w:val="00C55DB6"/>
    <w:rsid w:val="00C56663"/>
    <w:rsid w:val="00C62EF1"/>
    <w:rsid w:val="00C65CA1"/>
    <w:rsid w:val="00C73987"/>
    <w:rsid w:val="00C77E30"/>
    <w:rsid w:val="00C80E84"/>
    <w:rsid w:val="00C84E68"/>
    <w:rsid w:val="00C84F47"/>
    <w:rsid w:val="00C853BC"/>
    <w:rsid w:val="00C858D1"/>
    <w:rsid w:val="00C865E7"/>
    <w:rsid w:val="00C908E4"/>
    <w:rsid w:val="00C90F01"/>
    <w:rsid w:val="00C93274"/>
    <w:rsid w:val="00C941C2"/>
    <w:rsid w:val="00C94E76"/>
    <w:rsid w:val="00C95484"/>
    <w:rsid w:val="00CA3D4C"/>
    <w:rsid w:val="00CB23E7"/>
    <w:rsid w:val="00CC2170"/>
    <w:rsid w:val="00CD2C19"/>
    <w:rsid w:val="00CD2FE3"/>
    <w:rsid w:val="00CD3563"/>
    <w:rsid w:val="00CD4DC6"/>
    <w:rsid w:val="00CD510E"/>
    <w:rsid w:val="00CD7E0E"/>
    <w:rsid w:val="00CE0086"/>
    <w:rsid w:val="00CE2328"/>
    <w:rsid w:val="00CE422B"/>
    <w:rsid w:val="00CE4776"/>
    <w:rsid w:val="00CE49F8"/>
    <w:rsid w:val="00CE6A55"/>
    <w:rsid w:val="00CF41C3"/>
    <w:rsid w:val="00CF7B41"/>
    <w:rsid w:val="00CF7F3A"/>
    <w:rsid w:val="00D04F11"/>
    <w:rsid w:val="00D07DE3"/>
    <w:rsid w:val="00D16FFB"/>
    <w:rsid w:val="00D21FEF"/>
    <w:rsid w:val="00D25045"/>
    <w:rsid w:val="00D35CE7"/>
    <w:rsid w:val="00D5543D"/>
    <w:rsid w:val="00D57E8C"/>
    <w:rsid w:val="00D6147F"/>
    <w:rsid w:val="00D62AEA"/>
    <w:rsid w:val="00D67CDC"/>
    <w:rsid w:val="00D7444F"/>
    <w:rsid w:val="00D751A2"/>
    <w:rsid w:val="00D76E54"/>
    <w:rsid w:val="00D965CE"/>
    <w:rsid w:val="00DA295C"/>
    <w:rsid w:val="00DB1C56"/>
    <w:rsid w:val="00DB6D2E"/>
    <w:rsid w:val="00DC00A4"/>
    <w:rsid w:val="00DC33AC"/>
    <w:rsid w:val="00DC3A80"/>
    <w:rsid w:val="00DC4C79"/>
    <w:rsid w:val="00DC561F"/>
    <w:rsid w:val="00DC6BCC"/>
    <w:rsid w:val="00DC702B"/>
    <w:rsid w:val="00DE14DA"/>
    <w:rsid w:val="00DE3716"/>
    <w:rsid w:val="00DE4FFC"/>
    <w:rsid w:val="00E02C8E"/>
    <w:rsid w:val="00E062B4"/>
    <w:rsid w:val="00E10AC0"/>
    <w:rsid w:val="00E14D07"/>
    <w:rsid w:val="00E16209"/>
    <w:rsid w:val="00E208AF"/>
    <w:rsid w:val="00E239DE"/>
    <w:rsid w:val="00E31D5B"/>
    <w:rsid w:val="00E34A4E"/>
    <w:rsid w:val="00E37723"/>
    <w:rsid w:val="00E400E1"/>
    <w:rsid w:val="00E40642"/>
    <w:rsid w:val="00E4117D"/>
    <w:rsid w:val="00E411B9"/>
    <w:rsid w:val="00E4151E"/>
    <w:rsid w:val="00E430F2"/>
    <w:rsid w:val="00E479B0"/>
    <w:rsid w:val="00E517BD"/>
    <w:rsid w:val="00E524E8"/>
    <w:rsid w:val="00E52E73"/>
    <w:rsid w:val="00E616AA"/>
    <w:rsid w:val="00E62F0A"/>
    <w:rsid w:val="00E6682E"/>
    <w:rsid w:val="00E7090F"/>
    <w:rsid w:val="00E71ECD"/>
    <w:rsid w:val="00E773D0"/>
    <w:rsid w:val="00E81AFA"/>
    <w:rsid w:val="00E83FFA"/>
    <w:rsid w:val="00E865EA"/>
    <w:rsid w:val="00E91F9E"/>
    <w:rsid w:val="00E94371"/>
    <w:rsid w:val="00E97893"/>
    <w:rsid w:val="00EA3E82"/>
    <w:rsid w:val="00EA424F"/>
    <w:rsid w:val="00EB188A"/>
    <w:rsid w:val="00EB3975"/>
    <w:rsid w:val="00EB6246"/>
    <w:rsid w:val="00EC2554"/>
    <w:rsid w:val="00EC3BF2"/>
    <w:rsid w:val="00EC781F"/>
    <w:rsid w:val="00ED1B58"/>
    <w:rsid w:val="00ED2817"/>
    <w:rsid w:val="00ED3B21"/>
    <w:rsid w:val="00ED5B75"/>
    <w:rsid w:val="00EE1491"/>
    <w:rsid w:val="00EE6089"/>
    <w:rsid w:val="00EE7CEA"/>
    <w:rsid w:val="00EF1D06"/>
    <w:rsid w:val="00EF2B80"/>
    <w:rsid w:val="00EF3F7E"/>
    <w:rsid w:val="00EF5759"/>
    <w:rsid w:val="00EF5CEE"/>
    <w:rsid w:val="00F0255D"/>
    <w:rsid w:val="00F05A50"/>
    <w:rsid w:val="00F1052F"/>
    <w:rsid w:val="00F110DD"/>
    <w:rsid w:val="00F165FD"/>
    <w:rsid w:val="00F260B5"/>
    <w:rsid w:val="00F27372"/>
    <w:rsid w:val="00F32B69"/>
    <w:rsid w:val="00F347DD"/>
    <w:rsid w:val="00F40758"/>
    <w:rsid w:val="00F43928"/>
    <w:rsid w:val="00F44BA6"/>
    <w:rsid w:val="00F53385"/>
    <w:rsid w:val="00F54404"/>
    <w:rsid w:val="00F55F58"/>
    <w:rsid w:val="00F57DA0"/>
    <w:rsid w:val="00F6468B"/>
    <w:rsid w:val="00F70EFE"/>
    <w:rsid w:val="00F812FA"/>
    <w:rsid w:val="00F8342B"/>
    <w:rsid w:val="00F8352E"/>
    <w:rsid w:val="00F979A0"/>
    <w:rsid w:val="00FA1915"/>
    <w:rsid w:val="00FA4B8E"/>
    <w:rsid w:val="00FB4542"/>
    <w:rsid w:val="00FD0EB2"/>
    <w:rsid w:val="00FD103E"/>
    <w:rsid w:val="00FD7BD5"/>
    <w:rsid w:val="00FD7CB3"/>
    <w:rsid w:val="00FD7DD2"/>
    <w:rsid w:val="00FE10BD"/>
    <w:rsid w:val="00FF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EB6C38-D6FF-4630-A36D-3F51E18A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A605D"/>
    <w:rPr>
      <w:rFonts w:ascii="Times New Roman" w:eastAsia="Times New Roman" w:hAnsi="Times New Roman" w:cs="Times New Roman"/>
      <w:lang w:val="ru-RU" w:eastAsia="ru-RU" w:bidi="ru-RU"/>
    </w:rPr>
  </w:style>
  <w:style w:type="paragraph" w:styleId="1">
    <w:name w:val="heading 1"/>
    <w:basedOn w:val="a"/>
    <w:link w:val="10"/>
    <w:uiPriority w:val="1"/>
    <w:qFormat/>
    <w:pPr>
      <w:spacing w:before="89"/>
      <w:ind w:left="49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8" w:hanging="281"/>
    </w:pPr>
  </w:style>
  <w:style w:type="paragraph" w:customStyle="1" w:styleId="TableParagraph">
    <w:name w:val="Table Paragraph"/>
    <w:basedOn w:val="a"/>
    <w:uiPriority w:val="1"/>
    <w:qFormat/>
  </w:style>
  <w:style w:type="paragraph" w:styleId="a5">
    <w:name w:val="No Spacing"/>
    <w:uiPriority w:val="1"/>
    <w:qFormat/>
    <w:rsid w:val="00C02582"/>
    <w:rPr>
      <w:rFonts w:ascii="Times New Roman" w:eastAsia="Times New Roman" w:hAnsi="Times New Roman" w:cs="Times New Roman"/>
      <w:lang w:val="ru-RU" w:eastAsia="ru-RU" w:bidi="ru-RU"/>
    </w:rPr>
  </w:style>
  <w:style w:type="table" w:customStyle="1" w:styleId="TableNormal10">
    <w:name w:val="Table Normal1"/>
    <w:uiPriority w:val="2"/>
    <w:semiHidden/>
    <w:unhideWhenUsed/>
    <w:qFormat/>
    <w:rsid w:val="002C49D9"/>
    <w:tblPr>
      <w:tblInd w:w="0" w:type="dxa"/>
      <w:tblCellMar>
        <w:top w:w="0" w:type="dxa"/>
        <w:left w:w="0" w:type="dxa"/>
        <w:bottom w:w="0" w:type="dxa"/>
        <w:right w:w="0" w:type="dxa"/>
      </w:tblCellMar>
    </w:tblPr>
  </w:style>
  <w:style w:type="paragraph" w:styleId="a6">
    <w:name w:val="header"/>
    <w:basedOn w:val="a"/>
    <w:link w:val="a7"/>
    <w:uiPriority w:val="99"/>
    <w:unhideWhenUsed/>
    <w:rsid w:val="000E15AD"/>
    <w:pPr>
      <w:tabs>
        <w:tab w:val="center" w:pos="4677"/>
        <w:tab w:val="right" w:pos="9355"/>
      </w:tabs>
    </w:pPr>
  </w:style>
  <w:style w:type="character" w:customStyle="1" w:styleId="a7">
    <w:name w:val="Верхний колонтитул Знак"/>
    <w:basedOn w:val="a0"/>
    <w:link w:val="a6"/>
    <w:uiPriority w:val="99"/>
    <w:rsid w:val="000E15AD"/>
    <w:rPr>
      <w:rFonts w:ascii="Times New Roman" w:eastAsia="Times New Roman" w:hAnsi="Times New Roman" w:cs="Times New Roman"/>
      <w:lang w:val="ru-RU" w:eastAsia="ru-RU" w:bidi="ru-RU"/>
    </w:rPr>
  </w:style>
  <w:style w:type="paragraph" w:styleId="a8">
    <w:name w:val="footer"/>
    <w:basedOn w:val="a"/>
    <w:link w:val="a9"/>
    <w:unhideWhenUsed/>
    <w:rsid w:val="000E15AD"/>
    <w:pPr>
      <w:tabs>
        <w:tab w:val="center" w:pos="4677"/>
        <w:tab w:val="right" w:pos="9355"/>
      </w:tabs>
    </w:pPr>
  </w:style>
  <w:style w:type="character" w:customStyle="1" w:styleId="a9">
    <w:name w:val="Нижний колонтитул Знак"/>
    <w:basedOn w:val="a0"/>
    <w:link w:val="a8"/>
    <w:rsid w:val="000E15AD"/>
    <w:rPr>
      <w:rFonts w:ascii="Times New Roman" w:eastAsia="Times New Roman" w:hAnsi="Times New Roman" w:cs="Times New Roman"/>
      <w:lang w:val="ru-RU" w:eastAsia="ru-RU" w:bidi="ru-RU"/>
    </w:rPr>
  </w:style>
  <w:style w:type="paragraph" w:styleId="aa">
    <w:name w:val="Balloon Text"/>
    <w:basedOn w:val="a"/>
    <w:link w:val="ab"/>
    <w:uiPriority w:val="99"/>
    <w:semiHidden/>
    <w:unhideWhenUsed/>
    <w:rsid w:val="007B2361"/>
    <w:rPr>
      <w:rFonts w:ascii="Tahoma" w:hAnsi="Tahoma" w:cs="Tahoma"/>
      <w:sz w:val="16"/>
      <w:szCs w:val="16"/>
    </w:rPr>
  </w:style>
  <w:style w:type="character" w:customStyle="1" w:styleId="ab">
    <w:name w:val="Текст выноски Знак"/>
    <w:basedOn w:val="a0"/>
    <w:link w:val="aa"/>
    <w:uiPriority w:val="99"/>
    <w:semiHidden/>
    <w:rsid w:val="007B2361"/>
    <w:rPr>
      <w:rFonts w:ascii="Tahoma" w:eastAsia="Times New Roman" w:hAnsi="Tahoma" w:cs="Tahoma"/>
      <w:sz w:val="16"/>
      <w:szCs w:val="16"/>
      <w:lang w:val="ru-RU" w:eastAsia="ru-RU" w:bidi="ru-RU"/>
    </w:rPr>
  </w:style>
  <w:style w:type="table" w:styleId="ac">
    <w:name w:val="Table Grid"/>
    <w:basedOn w:val="a1"/>
    <w:rsid w:val="00DE4FFC"/>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unhideWhenUsed/>
    <w:rsid w:val="004A33C2"/>
    <w:rPr>
      <w:sz w:val="20"/>
      <w:szCs w:val="20"/>
    </w:rPr>
  </w:style>
  <w:style w:type="character" w:customStyle="1" w:styleId="ae">
    <w:name w:val="Текст сноски Знак"/>
    <w:basedOn w:val="a0"/>
    <w:link w:val="ad"/>
    <w:uiPriority w:val="99"/>
    <w:rsid w:val="004A33C2"/>
    <w:rPr>
      <w:rFonts w:ascii="Times New Roman" w:eastAsia="Times New Roman" w:hAnsi="Times New Roman" w:cs="Times New Roman"/>
      <w:sz w:val="20"/>
      <w:szCs w:val="20"/>
      <w:lang w:val="ru-RU" w:eastAsia="ru-RU" w:bidi="ru-RU"/>
    </w:rPr>
  </w:style>
  <w:style w:type="character" w:styleId="af">
    <w:name w:val="footnote reference"/>
    <w:basedOn w:val="a0"/>
    <w:uiPriority w:val="99"/>
    <w:semiHidden/>
    <w:unhideWhenUsed/>
    <w:rsid w:val="004A33C2"/>
    <w:rPr>
      <w:vertAlign w:val="superscript"/>
    </w:rPr>
  </w:style>
  <w:style w:type="paragraph" w:styleId="af0">
    <w:name w:val="annotation text"/>
    <w:basedOn w:val="a"/>
    <w:link w:val="af1"/>
    <w:uiPriority w:val="99"/>
    <w:semiHidden/>
    <w:unhideWhenUsed/>
    <w:rsid w:val="006D40F0"/>
    <w:rPr>
      <w:sz w:val="20"/>
      <w:szCs w:val="20"/>
    </w:rPr>
  </w:style>
  <w:style w:type="character" w:customStyle="1" w:styleId="af1">
    <w:name w:val="Текст примечания Знак"/>
    <w:basedOn w:val="a0"/>
    <w:link w:val="af0"/>
    <w:uiPriority w:val="99"/>
    <w:semiHidden/>
    <w:rsid w:val="006D40F0"/>
    <w:rPr>
      <w:rFonts w:ascii="Times New Roman" w:eastAsia="Times New Roman" w:hAnsi="Times New Roman" w:cs="Times New Roman"/>
      <w:sz w:val="20"/>
      <w:szCs w:val="20"/>
      <w:lang w:val="ru-RU" w:eastAsia="ru-RU" w:bidi="ru-RU"/>
    </w:rPr>
  </w:style>
  <w:style w:type="paragraph" w:styleId="af2">
    <w:name w:val="annotation subject"/>
    <w:basedOn w:val="af0"/>
    <w:next w:val="af0"/>
    <w:link w:val="af3"/>
    <w:uiPriority w:val="99"/>
    <w:semiHidden/>
    <w:unhideWhenUsed/>
    <w:rsid w:val="006D40F0"/>
    <w:pPr>
      <w:widowControl/>
      <w:autoSpaceDE/>
      <w:autoSpaceDN/>
      <w:spacing w:after="200"/>
    </w:pPr>
    <w:rPr>
      <w:rFonts w:asciiTheme="minorHAnsi" w:eastAsiaTheme="minorHAnsi" w:hAnsiTheme="minorHAnsi" w:cstheme="minorBidi"/>
      <w:b/>
      <w:bCs/>
      <w:lang w:eastAsia="en-US" w:bidi="ar-SA"/>
    </w:rPr>
  </w:style>
  <w:style w:type="character" w:customStyle="1" w:styleId="af3">
    <w:name w:val="Тема примечания Знак"/>
    <w:basedOn w:val="af1"/>
    <w:link w:val="af2"/>
    <w:uiPriority w:val="99"/>
    <w:semiHidden/>
    <w:rsid w:val="006D40F0"/>
    <w:rPr>
      <w:rFonts w:ascii="Times New Roman" w:eastAsia="Times New Roman" w:hAnsi="Times New Roman" w:cs="Times New Roman"/>
      <w:b/>
      <w:bCs/>
      <w:sz w:val="20"/>
      <w:szCs w:val="20"/>
      <w:lang w:val="ru-RU" w:eastAsia="ru-RU" w:bidi="ru-RU"/>
    </w:rPr>
  </w:style>
  <w:style w:type="paragraph" w:styleId="af4">
    <w:name w:val="Revision"/>
    <w:hidden/>
    <w:uiPriority w:val="99"/>
    <w:semiHidden/>
    <w:rsid w:val="0073562B"/>
    <w:pPr>
      <w:widowControl/>
      <w:autoSpaceDE/>
      <w:autoSpaceDN/>
    </w:pPr>
    <w:rPr>
      <w:rFonts w:ascii="Times New Roman" w:eastAsia="Times New Roman" w:hAnsi="Times New Roman" w:cs="Times New Roman"/>
      <w:lang w:val="ru-RU" w:eastAsia="ru-RU" w:bidi="ru-RU"/>
    </w:rPr>
  </w:style>
  <w:style w:type="character" w:styleId="af5">
    <w:name w:val="annotation reference"/>
    <w:basedOn w:val="a0"/>
    <w:uiPriority w:val="99"/>
    <w:semiHidden/>
    <w:unhideWhenUsed/>
    <w:rsid w:val="0073562B"/>
    <w:rPr>
      <w:sz w:val="16"/>
      <w:szCs w:val="16"/>
    </w:rPr>
  </w:style>
  <w:style w:type="character" w:customStyle="1" w:styleId="10">
    <w:name w:val="Заголовок 1 Знак"/>
    <w:link w:val="1"/>
    <w:uiPriority w:val="1"/>
    <w:rsid w:val="00B92038"/>
    <w:rPr>
      <w:rFonts w:ascii="Times New Roman" w:eastAsia="Times New Roman" w:hAnsi="Times New Roman" w:cs="Times New Roman"/>
      <w:b/>
      <w:bCs/>
      <w:sz w:val="28"/>
      <w:szCs w:val="2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0040">
      <w:bodyDiv w:val="1"/>
      <w:marLeft w:val="0"/>
      <w:marRight w:val="0"/>
      <w:marTop w:val="0"/>
      <w:marBottom w:val="0"/>
      <w:divBdr>
        <w:top w:val="none" w:sz="0" w:space="0" w:color="auto"/>
        <w:left w:val="none" w:sz="0" w:space="0" w:color="auto"/>
        <w:bottom w:val="none" w:sz="0" w:space="0" w:color="auto"/>
        <w:right w:val="none" w:sz="0" w:space="0" w:color="auto"/>
      </w:divBdr>
    </w:div>
    <w:div w:id="472522455">
      <w:bodyDiv w:val="1"/>
      <w:marLeft w:val="0"/>
      <w:marRight w:val="0"/>
      <w:marTop w:val="0"/>
      <w:marBottom w:val="0"/>
      <w:divBdr>
        <w:top w:val="none" w:sz="0" w:space="0" w:color="auto"/>
        <w:left w:val="none" w:sz="0" w:space="0" w:color="auto"/>
        <w:bottom w:val="none" w:sz="0" w:space="0" w:color="auto"/>
        <w:right w:val="none" w:sz="0" w:space="0" w:color="auto"/>
      </w:divBdr>
    </w:div>
    <w:div w:id="524027350">
      <w:bodyDiv w:val="1"/>
      <w:marLeft w:val="0"/>
      <w:marRight w:val="0"/>
      <w:marTop w:val="0"/>
      <w:marBottom w:val="0"/>
      <w:divBdr>
        <w:top w:val="none" w:sz="0" w:space="0" w:color="auto"/>
        <w:left w:val="none" w:sz="0" w:space="0" w:color="auto"/>
        <w:bottom w:val="none" w:sz="0" w:space="0" w:color="auto"/>
        <w:right w:val="none" w:sz="0" w:space="0" w:color="auto"/>
      </w:divBdr>
    </w:div>
    <w:div w:id="789786801">
      <w:bodyDiv w:val="1"/>
      <w:marLeft w:val="0"/>
      <w:marRight w:val="0"/>
      <w:marTop w:val="0"/>
      <w:marBottom w:val="0"/>
      <w:divBdr>
        <w:top w:val="none" w:sz="0" w:space="0" w:color="auto"/>
        <w:left w:val="none" w:sz="0" w:space="0" w:color="auto"/>
        <w:bottom w:val="none" w:sz="0" w:space="0" w:color="auto"/>
        <w:right w:val="none" w:sz="0" w:space="0" w:color="auto"/>
      </w:divBdr>
    </w:div>
    <w:div w:id="855191986">
      <w:bodyDiv w:val="1"/>
      <w:marLeft w:val="0"/>
      <w:marRight w:val="0"/>
      <w:marTop w:val="0"/>
      <w:marBottom w:val="0"/>
      <w:divBdr>
        <w:top w:val="none" w:sz="0" w:space="0" w:color="auto"/>
        <w:left w:val="none" w:sz="0" w:space="0" w:color="auto"/>
        <w:bottom w:val="none" w:sz="0" w:space="0" w:color="auto"/>
        <w:right w:val="none" w:sz="0" w:space="0" w:color="auto"/>
      </w:divBdr>
    </w:div>
    <w:div w:id="1779442456">
      <w:bodyDiv w:val="1"/>
      <w:marLeft w:val="0"/>
      <w:marRight w:val="0"/>
      <w:marTop w:val="0"/>
      <w:marBottom w:val="0"/>
      <w:divBdr>
        <w:top w:val="none" w:sz="0" w:space="0" w:color="auto"/>
        <w:left w:val="none" w:sz="0" w:space="0" w:color="auto"/>
        <w:bottom w:val="none" w:sz="0" w:space="0" w:color="auto"/>
        <w:right w:val="none" w:sz="0" w:space="0" w:color="auto"/>
      </w:divBdr>
    </w:div>
    <w:div w:id="1944536707">
      <w:bodyDiv w:val="1"/>
      <w:marLeft w:val="0"/>
      <w:marRight w:val="0"/>
      <w:marTop w:val="0"/>
      <w:marBottom w:val="0"/>
      <w:divBdr>
        <w:top w:val="none" w:sz="0" w:space="0" w:color="auto"/>
        <w:left w:val="none" w:sz="0" w:space="0" w:color="auto"/>
        <w:bottom w:val="none" w:sz="0" w:space="0" w:color="auto"/>
        <w:right w:val="none" w:sz="0" w:space="0" w:color="auto"/>
      </w:divBdr>
    </w:div>
    <w:div w:id="203811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AFAB5-347F-48DE-95DC-517D9AD5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8499</Words>
  <Characters>48445</Characters>
  <Application>Microsoft Office Word</Application>
  <DocSecurity>0</DocSecurity>
  <Lines>403</Lines>
  <Paragraphs>113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User</cp:lastModifiedBy>
  <cp:revision>2</cp:revision>
  <cp:lastPrinted>2018-11-08T23:01:00Z</cp:lastPrinted>
  <dcterms:created xsi:type="dcterms:W3CDTF">2020-01-09T12:43:00Z</dcterms:created>
  <dcterms:modified xsi:type="dcterms:W3CDTF">2020-01-09T12:43:00Z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Microsoft® Word 2010</vt:lpwstr>
  </property>
  <property fmtid="{D5CDD505-2E9C-101B-9397-08002B2CF9AE}" pid="4" name="LastSaved">
    <vt:filetime>2018-08-25T00:00:00Z</vt:filetime>
  </property>
</Properties>
</file>